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EB7EE9" w:rsidRPr="00EB7EE9">
        <w:rPr>
          <w:b/>
          <w:smallCaps/>
        </w:rPr>
        <w:t>Key</w:t>
      </w:r>
    </w:p>
    <w:p w:rsidR="00801310" w:rsidRDefault="00801310" w:rsidP="000F3F6B">
      <w:pPr>
        <w:jc w:val="both"/>
      </w:pPr>
      <w:r>
        <w:t xml:space="preserve">Econ </w:t>
      </w:r>
      <w:r w:rsidR="0096274F">
        <w:t>304—Bethany College</w:t>
      </w:r>
      <w:r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w:t>
      </w:r>
      <w:r w:rsidR="00AC275B">
        <w:rPr>
          <w:b/>
          <w:smallCaps/>
          <w:sz w:val="32"/>
          <w:szCs w:val="32"/>
        </w:rPr>
        <w:t>3</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4653E8">
        <w:t>one</w:t>
      </w:r>
      <w:r>
        <w:t xml:space="preserve"> hour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027837" w:rsidRDefault="00801310"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01310" w:rsidRPr="00752A0A" w:rsidRDefault="00012D06" w:rsidP="000F3F6B">
      <w:pPr>
        <w:ind w:left="360"/>
        <w:jc w:val="both"/>
      </w:pPr>
      <w:proofErr w:type="gramStart"/>
      <w:r>
        <w:t>4</w:t>
      </w:r>
      <w:r w:rsidR="00801310">
        <w:t xml:space="preserve"> points each.</w:t>
      </w:r>
      <w:proofErr w:type="gramEnd"/>
    </w:p>
    <w:p w:rsidR="00801310" w:rsidRDefault="00801310" w:rsidP="000F3F6B">
      <w:pPr>
        <w:ind w:left="360"/>
        <w:jc w:val="both"/>
      </w:pPr>
    </w:p>
    <w:p w:rsidR="00801310" w:rsidRDefault="007106DF" w:rsidP="000F3F6B">
      <w:pPr>
        <w:numPr>
          <w:ilvl w:val="0"/>
          <w:numId w:val="1"/>
        </w:numPr>
        <w:jc w:val="both"/>
      </w:pPr>
      <w:r>
        <w:t>In a monopoly diagram, what point does marginal cost always pass through?</w:t>
      </w:r>
    </w:p>
    <w:p w:rsidR="00801310" w:rsidRDefault="009E5D66" w:rsidP="000F3F6B">
      <w:pPr>
        <w:numPr>
          <w:ilvl w:val="1"/>
          <w:numId w:val="1"/>
        </w:numPr>
        <w:jc w:val="both"/>
      </w:pPr>
      <w:r>
        <w:t>The intercept of the demand curve</w:t>
      </w:r>
    </w:p>
    <w:p w:rsidR="00801310" w:rsidRPr="008D59F2" w:rsidRDefault="009E5D66" w:rsidP="000F3F6B">
      <w:pPr>
        <w:numPr>
          <w:ilvl w:val="1"/>
          <w:numId w:val="1"/>
        </w:numPr>
        <w:jc w:val="both"/>
      </w:pPr>
      <w:r>
        <w:t>The inflection point of the marginal revenue curve</w:t>
      </w:r>
    </w:p>
    <w:p w:rsidR="00801310" w:rsidRDefault="009E5D66" w:rsidP="000F3F6B">
      <w:pPr>
        <w:numPr>
          <w:ilvl w:val="1"/>
          <w:numId w:val="1"/>
        </w:numPr>
        <w:jc w:val="both"/>
      </w:pPr>
      <w:r>
        <w:t>The maximum point of the ATC curve</w:t>
      </w:r>
    </w:p>
    <w:p w:rsidR="00801310" w:rsidRDefault="00801310" w:rsidP="000F3F6B">
      <w:pPr>
        <w:numPr>
          <w:ilvl w:val="1"/>
          <w:numId w:val="1"/>
        </w:numPr>
        <w:jc w:val="both"/>
      </w:pPr>
      <w:r>
        <w:t>B &amp; C</w:t>
      </w:r>
    </w:p>
    <w:p w:rsidR="00801310" w:rsidRPr="00EB7EE9" w:rsidRDefault="00801310" w:rsidP="000F3F6B">
      <w:pPr>
        <w:numPr>
          <w:ilvl w:val="1"/>
          <w:numId w:val="1"/>
        </w:numPr>
        <w:jc w:val="both"/>
        <w:rPr>
          <w:b/>
        </w:rPr>
      </w:pPr>
      <w:r w:rsidRPr="00EB7EE9">
        <w:rPr>
          <w:b/>
        </w:rPr>
        <w:t>None of the above</w:t>
      </w:r>
    </w:p>
    <w:p w:rsidR="00801310" w:rsidRDefault="00801310" w:rsidP="00EB7EE9">
      <w:pPr>
        <w:jc w:val="both"/>
      </w:pPr>
    </w:p>
    <w:p w:rsidR="00EB7EE9" w:rsidRPr="00EB7EE9" w:rsidRDefault="00EB7EE9" w:rsidP="00EB7EE9">
      <w:pPr>
        <w:jc w:val="both"/>
        <w:rPr>
          <w:i/>
          <w:sz w:val="28"/>
          <w:szCs w:val="28"/>
        </w:rPr>
      </w:pPr>
      <w:r>
        <w:rPr>
          <w:i/>
          <w:sz w:val="28"/>
          <w:szCs w:val="28"/>
        </w:rPr>
        <w:t>It passes through the</w:t>
      </w:r>
      <w:r>
        <w:rPr>
          <w:sz w:val="28"/>
          <w:szCs w:val="28"/>
        </w:rPr>
        <w:t xml:space="preserve"> minimum</w:t>
      </w:r>
      <w:r>
        <w:rPr>
          <w:i/>
          <w:sz w:val="28"/>
          <w:szCs w:val="28"/>
        </w:rPr>
        <w:t xml:space="preserve"> point of the ATC curve.</w:t>
      </w:r>
    </w:p>
    <w:p w:rsidR="00EB7EE9" w:rsidRDefault="00EB7EE9" w:rsidP="00EB7EE9">
      <w:pPr>
        <w:jc w:val="both"/>
      </w:pPr>
    </w:p>
    <w:p w:rsidR="00F606C9" w:rsidRDefault="00E020AB" w:rsidP="000F3F6B">
      <w:pPr>
        <w:pStyle w:val="ListParagraph"/>
        <w:numPr>
          <w:ilvl w:val="0"/>
          <w:numId w:val="1"/>
        </w:numPr>
        <w:jc w:val="both"/>
      </w:pPr>
      <w:r>
        <w:t>Recall this visualization of the location model:</w:t>
      </w:r>
    </w:p>
    <w:p w:rsidR="00E020AB" w:rsidRDefault="001157D5" w:rsidP="00E020AB">
      <w:pPr>
        <w:pStyle w:val="ListParagraph"/>
        <w:ind w:left="0"/>
        <w:jc w:val="both"/>
        <w:rPr>
          <w:sz w:val="28"/>
          <w:szCs w:val="28"/>
        </w:rPr>
      </w:pPr>
      <w:r>
        <w:rPr>
          <w:sz w:val="28"/>
          <w:szCs w:val="28"/>
        </w:rPr>
      </w:r>
      <w:r>
        <w:rPr>
          <w:sz w:val="28"/>
          <w:szCs w:val="28"/>
        </w:rPr>
        <w:pict>
          <v:group id="_x0000_s1268" editas="canvas" style="width:468.85pt;height:56.25pt;mso-position-horizontal-relative:char;mso-position-vertical-relative:line" coordorigin="2528,4671" coordsize="7213,8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9" type="#_x0000_t75" style="position:absolute;left:2528;top:4671;width:7213;height:865"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270" type="#_x0000_t32" style="position:absolute;left:3391;top:5103;width:5466;height:1;flip:y" o:connectortype="straight" strokeweight="1.5pt"/>
            <v:shape id="_x0000_s1271" type="#_x0000_t32" style="position:absolute;left:3391;top:4959;width:1;height:287" o:connectortype="straight" strokeweight="1.5pt"/>
            <v:shape id="_x0000_s1272" type="#_x0000_t32" style="position:absolute;left:8857;top:4959;width:2;height:287" o:connectortype="straight" strokeweight="1.5pt"/>
            <v:shape id="_x0000_s1273" type="#_x0000_t32" style="position:absolute;left:4254;top:4959;width:1;height:287" o:connectortype="straight" strokeweight="1.5pt"/>
            <v:shape id="_x0000_s1274" type="#_x0000_t32" style="position:absolute;left:5836;top:4959;width:1;height:287" o:connectortype="straight" strokeweight="1.5pt"/>
            <v:shape id="_x0000_s1275" type="#_x0000_t32" style="position:absolute;left:7994;top:4959;width:2;height:287" o:connectortype="straight" strokeweight="1.5pt"/>
            <v:shapetype id="_x0000_t202" coordsize="21600,21600" o:spt="202" path="m,l,21600r21600,l21600,xe">
              <v:stroke joinstyle="miter"/>
              <v:path gradientshapeok="t" o:connecttype="rect"/>
            </v:shapetype>
            <v:shape id="_x0000_s1276" type="#_x0000_t202" style="position:absolute;left:4110;top:4671;width:289;height:288" filled="f" stroked="f" strokeweight="1.5pt">
              <v:textbox inset="0,0,0,0">
                <w:txbxContent>
                  <w:p w:rsidR="00E020AB" w:rsidRDefault="00E020AB" w:rsidP="00E020AB">
                    <w:pPr>
                      <w:jc w:val="center"/>
                    </w:pPr>
                    <w:r>
                      <w:t>A</w:t>
                    </w:r>
                  </w:p>
                </w:txbxContent>
              </v:textbox>
            </v:shape>
            <v:shape id="_x0000_s1277" type="#_x0000_t202" style="position:absolute;left:7850;top:4671;width:289;height:289" filled="f" stroked="f" strokeweight="1.5pt">
              <v:textbox inset="0,0,0,0">
                <w:txbxContent>
                  <w:p w:rsidR="00E020AB" w:rsidRDefault="00E020AB" w:rsidP="00E020AB">
                    <w:pPr>
                      <w:jc w:val="center"/>
                    </w:pPr>
                    <w:r>
                      <w:t>B</w:t>
                    </w:r>
                  </w:p>
                </w:txbxContent>
              </v:textbox>
            </v:shape>
            <v:shape id="_x0000_s1278" type="#_x0000_t202" style="position:absolute;left:3247;top:5246;width:289;height:290" filled="f" stroked="f" strokeweight="1.5pt">
              <v:textbox inset="0,0,0,0">
                <w:txbxContent>
                  <w:p w:rsidR="00E020AB" w:rsidRDefault="00E020AB" w:rsidP="00E020AB">
                    <w:pPr>
                      <w:jc w:val="center"/>
                    </w:pPr>
                    <w:r>
                      <w:t>0</w:t>
                    </w:r>
                  </w:p>
                </w:txbxContent>
              </v:textbox>
            </v:shape>
            <v:shape id="_x0000_s1279" type="#_x0000_t202" style="position:absolute;left:8713;top:5246;width:289;height:290" filled="f" stroked="f" strokeweight="1.5pt">
              <v:textbox inset="0,0,0,0">
                <w:txbxContent>
                  <w:p w:rsidR="00E020AB" w:rsidRDefault="00E020AB" w:rsidP="00E020AB">
                    <w:pPr>
                      <w:jc w:val="center"/>
                    </w:pPr>
                    <w:r>
                      <w:t>L</w:t>
                    </w:r>
                  </w:p>
                </w:txbxContent>
              </v:textbox>
            </v:shape>
            <v:shape id="_x0000_s1280" type="#_x0000_t202" style="position:absolute;left:5693;top:4671;width:287;height:288" filled="f" stroked="f" strokeweight="1.5pt">
              <v:textbox inset="0,0,0,0">
                <w:txbxContent>
                  <w:p w:rsidR="00E020AB" w:rsidRDefault="00E020AB" w:rsidP="00E020AB">
                    <w:pPr>
                      <w:jc w:val="center"/>
                    </w:pPr>
                    <w:proofErr w:type="gramStart"/>
                    <w:r>
                      <w:t>x</w:t>
                    </w:r>
                    <w:proofErr w:type="gramEnd"/>
                  </w:p>
                </w:txbxContent>
              </v:textbox>
            </v:shape>
            <v:shape id="_x0000_s1281" type="#_x0000_t202" style="position:absolute;left:3679;top:4815;width:288;height:288" filled="f" stroked="f" strokeweight="1.5pt">
              <v:textbox inset="0,0,0,0">
                <w:txbxContent>
                  <w:p w:rsidR="00E020AB" w:rsidRDefault="00E020AB" w:rsidP="00E020AB">
                    <w:pPr>
                      <w:jc w:val="center"/>
                    </w:pPr>
                    <w:proofErr w:type="gramStart"/>
                    <w:r>
                      <w:t>a</w:t>
                    </w:r>
                    <w:proofErr w:type="gramEnd"/>
                  </w:p>
                </w:txbxContent>
              </v:textbox>
            </v:shape>
            <v:shape id="_x0000_s1282" type="#_x0000_t32" style="position:absolute;left:3391;top:4959;width:289;height:1;flip:x" o:connectortype="straight" strokeweight="1.5pt">
              <v:stroke endarrow="block"/>
            </v:shape>
            <v:shape id="_x0000_s1283" type="#_x0000_t32" style="position:absolute;left:3966;top:4959;width:288;height:1;flip:y" o:connectortype="straight" strokeweight="1.5pt">
              <v:stroke endarrow="block"/>
            </v:shape>
            <v:shape id="_x0000_s1284" type="#_x0000_t202" style="position:absolute;left:7706;top:5246;width:576;height:290" filled="f" stroked="f" strokeweight="1.5pt">
              <v:textbox inset="0,0,0,0">
                <w:txbxContent>
                  <w:p w:rsidR="00E020AB" w:rsidRDefault="00E020AB" w:rsidP="00E020AB">
                    <w:pPr>
                      <w:jc w:val="center"/>
                    </w:pPr>
                    <w:r>
                      <w:t>L-b</w:t>
                    </w:r>
                  </w:p>
                </w:txbxContent>
              </v:textbox>
            </v:shape>
            <v:shape id="_x0000_s1285" type="#_x0000_t32" style="position:absolute;left:7994;top:4959;width:289;height:1;flip:x" o:connectortype="straight" strokeweight="1.5pt">
              <v:stroke endarrow="block"/>
            </v:shape>
            <v:shape id="_x0000_s1286" type="#_x0000_t32" style="position:absolute;left:8569;top:4959;width:289;height:1;flip:y" o:connectortype="straight" strokeweight="1.5pt">
              <v:stroke endarrow="block"/>
            </v:shape>
            <v:shape id="_x0000_s1287" type="#_x0000_t202" style="position:absolute;left:8282;top:4815;width:288;height:288" filled="f" stroked="f" strokeweight="1.5pt">
              <v:textbox inset="0,0,0,0">
                <w:txbxContent>
                  <w:p w:rsidR="00E020AB" w:rsidRDefault="00E020AB" w:rsidP="00E020AB">
                    <w:pPr>
                      <w:jc w:val="center"/>
                    </w:pPr>
                    <w:proofErr w:type="gramStart"/>
                    <w:r>
                      <w:t>b</w:t>
                    </w:r>
                    <w:proofErr w:type="gramEnd"/>
                  </w:p>
                </w:txbxContent>
              </v:textbox>
            </v:shape>
            <v:shape id="_x0000_s1288" type="#_x0000_t202" style="position:absolute;left:4110;top:5246;width:289;height:288" filled="f" stroked="f" strokeweight="1.5pt">
              <v:textbox inset="0,0,0,0">
                <w:txbxContent>
                  <w:p w:rsidR="00E020AB" w:rsidRDefault="00E020AB" w:rsidP="00E020AB">
                    <w:pPr>
                      <w:jc w:val="center"/>
                    </w:pPr>
                    <w:proofErr w:type="gramStart"/>
                    <w:r>
                      <w:t>a</w:t>
                    </w:r>
                    <w:proofErr w:type="gramEnd"/>
                  </w:p>
                </w:txbxContent>
              </v:textbox>
            </v:shape>
            <w10:wrap type="none"/>
            <w10:anchorlock/>
          </v:group>
        </w:pict>
      </w:r>
    </w:p>
    <w:p w:rsidR="00F606C9" w:rsidRDefault="00E020AB" w:rsidP="00E020AB">
      <w:pPr>
        <w:pStyle w:val="ListParagraph"/>
        <w:jc w:val="both"/>
      </w:pPr>
      <w:r>
        <w:t xml:space="preserve">Which of the following is the </w:t>
      </w:r>
      <w:r w:rsidR="00012D06">
        <w:t xml:space="preserve">net satisfaction </w:t>
      </w:r>
      <w:r>
        <w:t>of consumer x if she buys from Firm A (for simplicity, ignore all utility gained from consumption)?</w:t>
      </w:r>
    </w:p>
    <w:p w:rsidR="00E020AB" w:rsidRPr="00BE0DB0" w:rsidRDefault="00E020AB" w:rsidP="000F3F6B">
      <w:pPr>
        <w:pStyle w:val="ListParagraph"/>
        <w:numPr>
          <w:ilvl w:val="1"/>
          <w:numId w:val="1"/>
        </w:numPr>
        <w:jc w:val="both"/>
        <w:rPr>
          <w:b/>
        </w:rPr>
      </w:pPr>
      <w:r w:rsidRPr="00BE0DB0">
        <w:rPr>
          <w:b/>
        </w:rPr>
        <w:t>–</w:t>
      </w:r>
      <w:proofErr w:type="spellStart"/>
      <w:r w:rsidRPr="00BE0DB0">
        <w:rPr>
          <w:b/>
        </w:rPr>
        <w:t>p</w:t>
      </w:r>
      <w:r w:rsidRPr="00BE0DB0">
        <w:rPr>
          <w:b/>
          <w:vertAlign w:val="subscript"/>
        </w:rPr>
        <w:t>A</w:t>
      </w:r>
      <w:proofErr w:type="spellEnd"/>
      <w:r w:rsidRPr="00BE0DB0">
        <w:rPr>
          <w:b/>
        </w:rPr>
        <w:t xml:space="preserve"> – </w:t>
      </w:r>
      <w:proofErr w:type="spellStart"/>
      <w:r w:rsidRPr="00BE0DB0">
        <w:rPr>
          <w:b/>
        </w:rPr>
        <w:t>τ|x</w:t>
      </w:r>
      <w:proofErr w:type="spellEnd"/>
      <w:r w:rsidRPr="00BE0DB0">
        <w:rPr>
          <w:b/>
        </w:rPr>
        <w:t xml:space="preserve"> – a|</w:t>
      </w:r>
    </w:p>
    <w:p w:rsidR="00F606C9" w:rsidRDefault="00E020AB" w:rsidP="000F3F6B">
      <w:pPr>
        <w:pStyle w:val="ListParagraph"/>
        <w:numPr>
          <w:ilvl w:val="1"/>
          <w:numId w:val="1"/>
        </w:numPr>
        <w:jc w:val="both"/>
      </w:pPr>
      <w:r>
        <w:t>–</w:t>
      </w:r>
      <w:proofErr w:type="spellStart"/>
      <w:r>
        <w:t>p</w:t>
      </w:r>
      <w:r w:rsidRPr="00E020AB">
        <w:rPr>
          <w:vertAlign w:val="subscript"/>
        </w:rPr>
        <w:t>A</w:t>
      </w:r>
      <w:proofErr w:type="spellEnd"/>
      <w:r>
        <w:t xml:space="preserve"> – </w:t>
      </w:r>
      <w:proofErr w:type="spellStart"/>
      <w:r>
        <w:t>τ|x</w:t>
      </w:r>
      <w:proofErr w:type="spellEnd"/>
      <w:r>
        <w:t xml:space="preserve"> – (L – b)|</w:t>
      </w:r>
    </w:p>
    <w:p w:rsidR="00690552" w:rsidRDefault="00E020AB" w:rsidP="00690552">
      <w:pPr>
        <w:pStyle w:val="ListParagraph"/>
        <w:numPr>
          <w:ilvl w:val="1"/>
          <w:numId w:val="1"/>
        </w:numPr>
        <w:jc w:val="both"/>
      </w:pPr>
      <w:r>
        <w:t>–τ(</w:t>
      </w:r>
      <w:proofErr w:type="spellStart"/>
      <w:r>
        <w:t>p</w:t>
      </w:r>
      <w:r w:rsidRPr="00E020AB">
        <w:rPr>
          <w:vertAlign w:val="subscript"/>
        </w:rPr>
        <w:t>A</w:t>
      </w:r>
      <w:proofErr w:type="spellEnd"/>
      <w:r>
        <w:t xml:space="preserve"> –|x – a|)</w:t>
      </w:r>
    </w:p>
    <w:p w:rsidR="00F606C9" w:rsidRDefault="00E020AB" w:rsidP="000F3F6B">
      <w:pPr>
        <w:pStyle w:val="ListParagraph"/>
        <w:numPr>
          <w:ilvl w:val="1"/>
          <w:numId w:val="1"/>
        </w:numPr>
        <w:jc w:val="both"/>
      </w:pPr>
      <w:r>
        <w:t>–</w:t>
      </w:r>
      <w:r w:rsidRPr="00E020AB">
        <w:t xml:space="preserve"> </w:t>
      </w:r>
      <w:r>
        <w:t>τ(</w:t>
      </w:r>
      <w:proofErr w:type="spellStart"/>
      <w:r>
        <w:t>p</w:t>
      </w:r>
      <w:r w:rsidRPr="00E020AB">
        <w:rPr>
          <w:vertAlign w:val="subscript"/>
        </w:rPr>
        <w:t>A</w:t>
      </w:r>
      <w:proofErr w:type="spellEnd"/>
      <w:r>
        <w:t xml:space="preserve"> + |x – (L – b)|)</w:t>
      </w:r>
    </w:p>
    <w:p w:rsidR="00801310" w:rsidRDefault="00801310" w:rsidP="000F3F6B">
      <w:pPr>
        <w:numPr>
          <w:ilvl w:val="1"/>
          <w:numId w:val="1"/>
        </w:numPr>
        <w:jc w:val="both"/>
      </w:pPr>
      <w:r>
        <w:t>None of the above</w:t>
      </w:r>
    </w:p>
    <w:p w:rsidR="00801310" w:rsidRDefault="00801310" w:rsidP="00BF74FF">
      <w:pPr>
        <w:jc w:val="both"/>
      </w:pPr>
    </w:p>
    <w:p w:rsidR="00BF74FF" w:rsidRPr="00BF74FF" w:rsidRDefault="00BF74FF" w:rsidP="00BF74FF">
      <w:pPr>
        <w:jc w:val="both"/>
        <w:rPr>
          <w:i/>
          <w:sz w:val="28"/>
          <w:szCs w:val="28"/>
        </w:rPr>
      </w:pPr>
      <w:r>
        <w:rPr>
          <w:i/>
          <w:sz w:val="28"/>
          <w:szCs w:val="28"/>
        </w:rPr>
        <w:t xml:space="preserve">Since you are buying from Firm A, you would reference the distance from x to a. </w:t>
      </w:r>
      <w:r w:rsidR="00391FAC">
        <w:rPr>
          <w:i/>
          <w:sz w:val="28"/>
          <w:szCs w:val="28"/>
        </w:rPr>
        <w:t>The cost of transportation—τ—would not affect the price at Firm A.</w:t>
      </w:r>
    </w:p>
    <w:p w:rsidR="00BF74FF" w:rsidRDefault="00BF74FF" w:rsidP="00BF74FF">
      <w:pPr>
        <w:jc w:val="both"/>
      </w:pPr>
    </w:p>
    <w:p w:rsidR="00801310" w:rsidRDefault="004B4D5F" w:rsidP="000F3F6B">
      <w:pPr>
        <w:numPr>
          <w:ilvl w:val="0"/>
          <w:numId w:val="1"/>
        </w:numPr>
        <w:jc w:val="both"/>
      </w:pPr>
      <w:r>
        <w:t>What model assumes firms set price?</w:t>
      </w:r>
    </w:p>
    <w:p w:rsidR="005439C8" w:rsidRPr="008D59F2" w:rsidRDefault="004B4D5F" w:rsidP="005439C8">
      <w:pPr>
        <w:numPr>
          <w:ilvl w:val="0"/>
          <w:numId w:val="8"/>
        </w:numPr>
        <w:jc w:val="both"/>
      </w:pPr>
      <w:r>
        <w:t>Bertrand</w:t>
      </w:r>
    </w:p>
    <w:p w:rsidR="00801310" w:rsidRDefault="004B4D5F" w:rsidP="000F3F6B">
      <w:pPr>
        <w:numPr>
          <w:ilvl w:val="0"/>
          <w:numId w:val="8"/>
        </w:numPr>
        <w:jc w:val="both"/>
      </w:pPr>
      <w:proofErr w:type="spellStart"/>
      <w:r>
        <w:t>Cournot</w:t>
      </w:r>
      <w:proofErr w:type="spellEnd"/>
    </w:p>
    <w:p w:rsidR="005439C8" w:rsidRDefault="004B4D5F" w:rsidP="005439C8">
      <w:pPr>
        <w:numPr>
          <w:ilvl w:val="0"/>
          <w:numId w:val="8"/>
        </w:numPr>
        <w:jc w:val="both"/>
      </w:pPr>
      <w:proofErr w:type="spellStart"/>
      <w:r>
        <w:t>Stackelberg</w:t>
      </w:r>
      <w:proofErr w:type="spellEnd"/>
    </w:p>
    <w:p w:rsidR="00801310" w:rsidRDefault="00690552" w:rsidP="000F3F6B">
      <w:pPr>
        <w:numPr>
          <w:ilvl w:val="0"/>
          <w:numId w:val="8"/>
        </w:numPr>
        <w:jc w:val="both"/>
      </w:pPr>
      <w:r>
        <w:t>B &amp; C</w:t>
      </w:r>
    </w:p>
    <w:p w:rsidR="00801310" w:rsidRDefault="00801310" w:rsidP="000F3F6B">
      <w:pPr>
        <w:numPr>
          <w:ilvl w:val="0"/>
          <w:numId w:val="8"/>
        </w:numPr>
        <w:jc w:val="both"/>
      </w:pPr>
      <w:r>
        <w:t>None of the above</w:t>
      </w:r>
    </w:p>
    <w:p w:rsidR="00E05E94" w:rsidRDefault="00E05E94" w:rsidP="00391FAC">
      <w:pPr>
        <w:jc w:val="both"/>
      </w:pPr>
    </w:p>
    <w:p w:rsidR="00391FAC" w:rsidRPr="00391FAC" w:rsidRDefault="00391FAC" w:rsidP="00391FAC">
      <w:pPr>
        <w:jc w:val="both"/>
        <w:rPr>
          <w:i/>
          <w:sz w:val="28"/>
          <w:szCs w:val="28"/>
        </w:rPr>
      </w:pPr>
      <w:r w:rsidRPr="00391FAC">
        <w:rPr>
          <w:i/>
          <w:sz w:val="28"/>
          <w:szCs w:val="28"/>
        </w:rPr>
        <w:t>Bertrand assumes this; the other two assume firms set quantity.</w:t>
      </w:r>
    </w:p>
    <w:p w:rsidR="00391FAC" w:rsidRDefault="00391FAC" w:rsidP="00391FAC">
      <w:pPr>
        <w:jc w:val="both"/>
      </w:pPr>
    </w:p>
    <w:p w:rsidR="00801310" w:rsidRDefault="004B4D5F" w:rsidP="000F3F6B">
      <w:pPr>
        <w:numPr>
          <w:ilvl w:val="0"/>
          <w:numId w:val="1"/>
        </w:numPr>
        <w:jc w:val="both"/>
      </w:pPr>
      <w:r>
        <w:t>Suppose a monopoly has a demand curve of P = 30 – Q and a total cost curve of 10 + 0.</w:t>
      </w:r>
      <w:r w:rsidR="00C4414B">
        <w:t>2</w:t>
      </w:r>
      <w:r>
        <w:t>5Q</w:t>
      </w:r>
      <w:r w:rsidR="00C4414B" w:rsidRPr="00C4414B">
        <w:rPr>
          <w:vertAlign w:val="superscript"/>
        </w:rPr>
        <w:t>2</w:t>
      </w:r>
      <w:r>
        <w:t>. What is the profit maximizing output</w:t>
      </w:r>
      <w:r w:rsidR="00D74ADD">
        <w:t>?</w:t>
      </w:r>
    </w:p>
    <w:p w:rsidR="00801310" w:rsidRDefault="004B4D5F" w:rsidP="000F3F6B">
      <w:pPr>
        <w:numPr>
          <w:ilvl w:val="0"/>
          <w:numId w:val="9"/>
        </w:numPr>
        <w:jc w:val="both"/>
      </w:pPr>
      <w:r>
        <w:t>5</w:t>
      </w:r>
    </w:p>
    <w:p w:rsidR="00801310" w:rsidRDefault="004B4D5F" w:rsidP="000F3F6B">
      <w:pPr>
        <w:numPr>
          <w:ilvl w:val="0"/>
          <w:numId w:val="9"/>
        </w:numPr>
        <w:jc w:val="both"/>
      </w:pPr>
      <w:r>
        <w:t>10</w:t>
      </w:r>
    </w:p>
    <w:p w:rsidR="00801310" w:rsidRPr="00391FAC" w:rsidRDefault="004B4D5F" w:rsidP="000F3F6B">
      <w:pPr>
        <w:numPr>
          <w:ilvl w:val="0"/>
          <w:numId w:val="9"/>
        </w:numPr>
        <w:jc w:val="both"/>
        <w:rPr>
          <w:b/>
        </w:rPr>
      </w:pPr>
      <w:r w:rsidRPr="00391FAC">
        <w:rPr>
          <w:b/>
        </w:rPr>
        <w:t>12</w:t>
      </w:r>
    </w:p>
    <w:p w:rsidR="00801310" w:rsidRPr="008D59F2" w:rsidRDefault="004B4D5F" w:rsidP="000F3F6B">
      <w:pPr>
        <w:numPr>
          <w:ilvl w:val="0"/>
          <w:numId w:val="9"/>
        </w:numPr>
        <w:jc w:val="both"/>
      </w:pPr>
      <w:r>
        <w:t>15</w:t>
      </w:r>
    </w:p>
    <w:p w:rsidR="00801310" w:rsidRDefault="00801310" w:rsidP="000F3F6B">
      <w:pPr>
        <w:numPr>
          <w:ilvl w:val="0"/>
          <w:numId w:val="9"/>
        </w:numPr>
        <w:jc w:val="both"/>
      </w:pPr>
      <w:r>
        <w:t>None of the above</w:t>
      </w:r>
    </w:p>
    <w:p w:rsidR="00801310" w:rsidRDefault="00801310" w:rsidP="00391FAC">
      <w:pPr>
        <w:jc w:val="both"/>
      </w:pPr>
    </w:p>
    <w:p w:rsidR="00391FAC" w:rsidRPr="00391FAC" w:rsidRDefault="00391FAC" w:rsidP="00391FAC">
      <w:pPr>
        <w:jc w:val="both"/>
        <w:rPr>
          <w:i/>
          <w:sz w:val="28"/>
          <w:szCs w:val="28"/>
        </w:rPr>
      </w:pPr>
      <w:r w:rsidRPr="00391FAC">
        <w:rPr>
          <w:i/>
          <w:sz w:val="28"/>
          <w:szCs w:val="28"/>
        </w:rPr>
        <w:t>Setting MC = MR, or 30 – 2Q = 0.5Q, Q = 12.</w:t>
      </w:r>
    </w:p>
    <w:p w:rsidR="00391FAC" w:rsidRDefault="00391FAC" w:rsidP="00391FAC">
      <w:pPr>
        <w:jc w:val="both"/>
      </w:pPr>
    </w:p>
    <w:p w:rsidR="00012D06" w:rsidRDefault="00012D06" w:rsidP="00012D06">
      <w:pPr>
        <w:numPr>
          <w:ilvl w:val="0"/>
          <w:numId w:val="1"/>
        </w:numPr>
        <w:jc w:val="both"/>
      </w:pPr>
      <w:r>
        <w:t>Printers and printer ink is example of tying. How does this example illustrate that tying is a form of price discrimination?</w:t>
      </w:r>
    </w:p>
    <w:p w:rsidR="00012D06" w:rsidRPr="005B75E0" w:rsidRDefault="00012D06" w:rsidP="00012D06">
      <w:pPr>
        <w:numPr>
          <w:ilvl w:val="1"/>
          <w:numId w:val="17"/>
        </w:numPr>
        <w:jc w:val="both"/>
        <w:rPr>
          <w:b/>
        </w:rPr>
      </w:pPr>
      <w:r w:rsidRPr="005B75E0">
        <w:rPr>
          <w:b/>
        </w:rPr>
        <w:t>Different people pay different amounts for the ability to print</w:t>
      </w:r>
    </w:p>
    <w:p w:rsidR="00012D06" w:rsidRDefault="00012D06" w:rsidP="00012D06">
      <w:pPr>
        <w:numPr>
          <w:ilvl w:val="1"/>
          <w:numId w:val="17"/>
        </w:numPr>
        <w:jc w:val="both"/>
      </w:pPr>
      <w:r>
        <w:t>The same people pay different amounts for each unit of ink they buy</w:t>
      </w:r>
    </w:p>
    <w:p w:rsidR="00012D06" w:rsidRDefault="00012D06" w:rsidP="00012D06">
      <w:pPr>
        <w:numPr>
          <w:ilvl w:val="1"/>
          <w:numId w:val="17"/>
        </w:numPr>
        <w:jc w:val="both"/>
      </w:pPr>
      <w:r>
        <w:t>Though everyone pays the same amount, everyone’s value of the component parts is so different; different prices occur in people’s heads.</w:t>
      </w:r>
    </w:p>
    <w:p w:rsidR="00012D06" w:rsidRDefault="00012D06" w:rsidP="00012D06">
      <w:pPr>
        <w:numPr>
          <w:ilvl w:val="1"/>
          <w:numId w:val="17"/>
        </w:numPr>
        <w:jc w:val="both"/>
      </w:pPr>
      <w:r>
        <w:t>A &amp; C</w:t>
      </w:r>
    </w:p>
    <w:p w:rsidR="00012D06" w:rsidRDefault="00012D06" w:rsidP="00012D06">
      <w:pPr>
        <w:numPr>
          <w:ilvl w:val="1"/>
          <w:numId w:val="17"/>
        </w:numPr>
        <w:jc w:val="both"/>
      </w:pPr>
      <w:r>
        <w:t>None of the above</w:t>
      </w:r>
    </w:p>
    <w:p w:rsidR="00012D06" w:rsidRDefault="00012D06" w:rsidP="00012D06">
      <w:pPr>
        <w:jc w:val="both"/>
      </w:pPr>
    </w:p>
    <w:p w:rsidR="00012D06" w:rsidRPr="00012D06" w:rsidRDefault="005B75E0" w:rsidP="00012D06">
      <w:pPr>
        <w:jc w:val="both"/>
        <w:rPr>
          <w:i/>
          <w:sz w:val="28"/>
          <w:szCs w:val="28"/>
        </w:rPr>
      </w:pPr>
      <w:r>
        <w:rPr>
          <w:i/>
          <w:sz w:val="28"/>
          <w:szCs w:val="28"/>
        </w:rPr>
        <w:t>If you</w:t>
      </w:r>
      <w:r w:rsidR="004C0617">
        <w:rPr>
          <w:i/>
          <w:sz w:val="28"/>
          <w:szCs w:val="28"/>
        </w:rPr>
        <w:t xml:space="preserve"> think of buying printers and ink as buying the ability to print things, then different types of people, with different willingness to pay, pay different amounts. Option B is a reference to block pricing and option C is a reference to bundling.</w:t>
      </w:r>
    </w:p>
    <w:p w:rsidR="00012D06" w:rsidRDefault="00012D06" w:rsidP="00012D06">
      <w:pPr>
        <w:jc w:val="both"/>
      </w:pPr>
    </w:p>
    <w:p w:rsidR="00012D06" w:rsidRDefault="00012D06" w:rsidP="00012D06">
      <w:pPr>
        <w:numPr>
          <w:ilvl w:val="0"/>
          <w:numId w:val="1"/>
        </w:numPr>
        <w:jc w:val="both"/>
      </w:pPr>
      <w:r>
        <w:t>How is price matching (matching a competitor’s lower price) a form of price discrimination?</w:t>
      </w:r>
    </w:p>
    <w:p w:rsidR="00012D06" w:rsidRDefault="00012D06" w:rsidP="00012D06">
      <w:pPr>
        <w:numPr>
          <w:ilvl w:val="0"/>
          <w:numId w:val="18"/>
        </w:numPr>
        <w:jc w:val="both"/>
      </w:pPr>
      <w:r>
        <w:t xml:space="preserve">Because at certain times people are willing to pay more </w:t>
      </w:r>
    </w:p>
    <w:p w:rsidR="00012D06" w:rsidRDefault="00012D06" w:rsidP="00012D06">
      <w:pPr>
        <w:numPr>
          <w:ilvl w:val="0"/>
          <w:numId w:val="18"/>
        </w:numPr>
        <w:jc w:val="both"/>
      </w:pPr>
      <w:r>
        <w:t>Because some goods become more valuable the more you use them so a stripped-down version is offered at a very low price</w:t>
      </w:r>
    </w:p>
    <w:p w:rsidR="00012D06" w:rsidRPr="004524C9" w:rsidRDefault="00012D06" w:rsidP="00012D06">
      <w:pPr>
        <w:numPr>
          <w:ilvl w:val="0"/>
          <w:numId w:val="18"/>
        </w:numPr>
        <w:jc w:val="both"/>
        <w:rPr>
          <w:b/>
        </w:rPr>
      </w:pPr>
      <w:r w:rsidRPr="004524C9">
        <w:rPr>
          <w:b/>
        </w:rPr>
        <w:t>Only those sensitive enough to seek out a lower price will get a discount</w:t>
      </w:r>
    </w:p>
    <w:p w:rsidR="00012D06" w:rsidRDefault="00012D06" w:rsidP="00012D06">
      <w:pPr>
        <w:numPr>
          <w:ilvl w:val="0"/>
          <w:numId w:val="18"/>
        </w:numPr>
        <w:jc w:val="both"/>
      </w:pPr>
      <w:r>
        <w:t>A &amp; C</w:t>
      </w:r>
    </w:p>
    <w:p w:rsidR="00012D06" w:rsidRDefault="00012D06" w:rsidP="00012D06">
      <w:pPr>
        <w:numPr>
          <w:ilvl w:val="0"/>
          <w:numId w:val="18"/>
        </w:numPr>
        <w:jc w:val="both"/>
      </w:pPr>
      <w:r>
        <w:t>None of the above</w:t>
      </w:r>
    </w:p>
    <w:p w:rsidR="00012D06" w:rsidRDefault="00012D06" w:rsidP="004C0617">
      <w:pPr>
        <w:jc w:val="both"/>
      </w:pPr>
    </w:p>
    <w:p w:rsidR="004C0617" w:rsidRPr="004C0617" w:rsidRDefault="004524C9" w:rsidP="004C0617">
      <w:pPr>
        <w:jc w:val="both"/>
        <w:rPr>
          <w:i/>
          <w:sz w:val="28"/>
          <w:szCs w:val="28"/>
        </w:rPr>
      </w:pPr>
      <w:r>
        <w:rPr>
          <w:i/>
          <w:sz w:val="28"/>
          <w:szCs w:val="28"/>
        </w:rPr>
        <w:t>Price matching is a way to separat</w:t>
      </w:r>
      <w:r w:rsidR="00A10AF6">
        <w:rPr>
          <w:i/>
          <w:sz w:val="28"/>
          <w:szCs w:val="28"/>
        </w:rPr>
        <w:t>e</w:t>
      </w:r>
      <w:r>
        <w:rPr>
          <w:i/>
          <w:sz w:val="28"/>
          <w:szCs w:val="28"/>
        </w:rPr>
        <w:t xml:space="preserve"> consumers into two segments: sensitive and insensitive ones. Only those who are sensitive to price are willing to go through the extra effort of making sure they get a good deal.</w:t>
      </w:r>
    </w:p>
    <w:p w:rsidR="004C0617" w:rsidRDefault="004C0617" w:rsidP="004C0617">
      <w:pPr>
        <w:jc w:val="both"/>
      </w:pPr>
    </w:p>
    <w:p w:rsidR="00A10AF6" w:rsidRDefault="00A10AF6" w:rsidP="00A10AF6">
      <w:pPr>
        <w:numPr>
          <w:ilvl w:val="0"/>
          <w:numId w:val="1"/>
        </w:numPr>
        <w:jc w:val="both"/>
      </w:pPr>
      <w:r>
        <w:t xml:space="preserve">Which of the following is </w:t>
      </w:r>
      <w:r>
        <w:rPr>
          <w:b/>
          <w:i/>
        </w:rPr>
        <w:t>not</w:t>
      </w:r>
      <w:r>
        <w:t xml:space="preserve"> an example of price discrimination? (HINT: Think of the requirements of price discrimination.)</w:t>
      </w:r>
    </w:p>
    <w:p w:rsidR="00A10AF6" w:rsidRDefault="00A10AF6" w:rsidP="00A10AF6">
      <w:pPr>
        <w:numPr>
          <w:ilvl w:val="1"/>
          <w:numId w:val="20"/>
        </w:numPr>
        <w:jc w:val="both"/>
      </w:pPr>
      <w:r>
        <w:t>Some goods cost less with coupons</w:t>
      </w:r>
    </w:p>
    <w:p w:rsidR="00A10AF6" w:rsidRDefault="00A10AF6" w:rsidP="00A10AF6">
      <w:pPr>
        <w:numPr>
          <w:ilvl w:val="1"/>
          <w:numId w:val="20"/>
        </w:numPr>
        <w:jc w:val="both"/>
      </w:pPr>
      <w:r>
        <w:t>Airline tickets are cheap if you buy them well in advance</w:t>
      </w:r>
    </w:p>
    <w:p w:rsidR="00A10AF6" w:rsidRPr="00A10AF6" w:rsidRDefault="00A10AF6" w:rsidP="00A10AF6">
      <w:pPr>
        <w:numPr>
          <w:ilvl w:val="1"/>
          <w:numId w:val="20"/>
        </w:numPr>
        <w:jc w:val="both"/>
        <w:rPr>
          <w:b/>
        </w:rPr>
      </w:pPr>
      <w:r w:rsidRPr="00A10AF6">
        <w:rPr>
          <w:b/>
        </w:rPr>
        <w:t>A car with excellent gas mileage cost more than one with poor gas mileage</w:t>
      </w:r>
    </w:p>
    <w:p w:rsidR="00A10AF6" w:rsidRDefault="00A10AF6" w:rsidP="00A10AF6">
      <w:pPr>
        <w:numPr>
          <w:ilvl w:val="1"/>
          <w:numId w:val="20"/>
        </w:numPr>
        <w:jc w:val="both"/>
      </w:pPr>
      <w:r>
        <w:t>A &amp; B</w:t>
      </w:r>
    </w:p>
    <w:p w:rsidR="00A10AF6" w:rsidRDefault="00A10AF6" w:rsidP="00A10AF6">
      <w:pPr>
        <w:numPr>
          <w:ilvl w:val="1"/>
          <w:numId w:val="20"/>
        </w:numPr>
        <w:jc w:val="both"/>
      </w:pPr>
      <w:r>
        <w:t>None of the above</w:t>
      </w:r>
    </w:p>
    <w:p w:rsidR="00A10AF6" w:rsidRDefault="00A10AF6" w:rsidP="00A10AF6">
      <w:pPr>
        <w:ind w:left="1440"/>
        <w:jc w:val="both"/>
      </w:pPr>
    </w:p>
    <w:p w:rsidR="00A10AF6" w:rsidRPr="00A10AF6" w:rsidRDefault="00A10AF6" w:rsidP="00A10AF6">
      <w:pPr>
        <w:jc w:val="both"/>
        <w:rPr>
          <w:i/>
          <w:sz w:val="28"/>
          <w:szCs w:val="28"/>
        </w:rPr>
      </w:pPr>
      <w:r>
        <w:rPr>
          <w:i/>
          <w:sz w:val="28"/>
          <w:szCs w:val="28"/>
        </w:rPr>
        <w:t>The requirements of price discrimination require the goods cost the same. A car with great mileage will clearly cost more than one with poor mileage.</w:t>
      </w:r>
    </w:p>
    <w:p w:rsidR="00A10AF6" w:rsidRDefault="00A10AF6" w:rsidP="00A10AF6">
      <w:pPr>
        <w:ind w:left="1440"/>
        <w:jc w:val="both"/>
      </w:pPr>
    </w:p>
    <w:p w:rsidR="001A52E0" w:rsidRDefault="007D7A97" w:rsidP="00A10AF6">
      <w:pPr>
        <w:numPr>
          <w:ilvl w:val="0"/>
          <w:numId w:val="1"/>
        </w:numPr>
        <w:jc w:val="both"/>
      </w:pPr>
      <w:r>
        <w:t>What do we assume in monopolistic competition?</w:t>
      </w:r>
    </w:p>
    <w:p w:rsidR="001A52E0" w:rsidRDefault="007D7A97" w:rsidP="00012D06">
      <w:pPr>
        <w:numPr>
          <w:ilvl w:val="0"/>
          <w:numId w:val="19"/>
        </w:numPr>
        <w:jc w:val="both"/>
      </w:pPr>
      <w:r>
        <w:t>There are barriers to entry.</w:t>
      </w:r>
    </w:p>
    <w:p w:rsidR="001A52E0" w:rsidRPr="00391FAC" w:rsidRDefault="007D7A97" w:rsidP="00012D06">
      <w:pPr>
        <w:numPr>
          <w:ilvl w:val="0"/>
          <w:numId w:val="19"/>
        </w:numPr>
        <w:jc w:val="both"/>
        <w:rPr>
          <w:b/>
        </w:rPr>
      </w:pPr>
      <w:r w:rsidRPr="00391FAC">
        <w:rPr>
          <w:b/>
        </w:rPr>
        <w:t>Products are heterogeneous.</w:t>
      </w:r>
    </w:p>
    <w:p w:rsidR="001A52E0" w:rsidRDefault="00B80013" w:rsidP="00012D06">
      <w:pPr>
        <w:numPr>
          <w:ilvl w:val="0"/>
          <w:numId w:val="19"/>
        </w:numPr>
        <w:jc w:val="both"/>
      </w:pPr>
      <w:r>
        <w:t>No deadweight loss.</w:t>
      </w:r>
    </w:p>
    <w:p w:rsidR="001A52E0" w:rsidRPr="00391FAC" w:rsidRDefault="001A52E0" w:rsidP="00012D06">
      <w:pPr>
        <w:numPr>
          <w:ilvl w:val="0"/>
          <w:numId w:val="19"/>
        </w:numPr>
        <w:jc w:val="both"/>
      </w:pPr>
      <w:r w:rsidRPr="00391FAC">
        <w:lastRenderedPageBreak/>
        <w:t>A &amp; B</w:t>
      </w:r>
    </w:p>
    <w:p w:rsidR="001A52E0" w:rsidRDefault="001A52E0" w:rsidP="00012D06">
      <w:pPr>
        <w:numPr>
          <w:ilvl w:val="0"/>
          <w:numId w:val="19"/>
        </w:numPr>
        <w:jc w:val="both"/>
      </w:pPr>
      <w:r>
        <w:t>None of the above.</w:t>
      </w:r>
    </w:p>
    <w:p w:rsidR="00F201D3" w:rsidRDefault="00F201D3" w:rsidP="00391FAC">
      <w:pPr>
        <w:pStyle w:val="ListParagraph"/>
        <w:ind w:left="0"/>
        <w:jc w:val="both"/>
      </w:pPr>
    </w:p>
    <w:p w:rsidR="00391FAC" w:rsidRPr="00391FAC" w:rsidRDefault="00391FAC" w:rsidP="00391FAC">
      <w:pPr>
        <w:pStyle w:val="ListParagraph"/>
        <w:ind w:left="0"/>
        <w:jc w:val="both"/>
        <w:rPr>
          <w:i/>
          <w:sz w:val="28"/>
          <w:szCs w:val="28"/>
        </w:rPr>
      </w:pPr>
      <w:r w:rsidRPr="00391FAC">
        <w:rPr>
          <w:i/>
          <w:sz w:val="28"/>
          <w:szCs w:val="28"/>
        </w:rPr>
        <w:t>There is still deadweight loss in monopolistic competition and the shifting of the demand curve reflects that there are no barriers to entry. Products, however, are different, which is where their monopoly power comes from. (You could argue that there are barriers to entry for identical products, but not for similar ones; the actual exam will make that distinction clear if this question comes up.)</w:t>
      </w:r>
    </w:p>
    <w:p w:rsidR="00391FAC" w:rsidRDefault="00391FAC" w:rsidP="00391FAC">
      <w:pPr>
        <w:pStyle w:val="ListParagraph"/>
        <w:ind w:left="0"/>
        <w:jc w:val="both"/>
      </w:pPr>
    </w:p>
    <w:p w:rsidR="00027837" w:rsidRDefault="00801310"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r>
        <w:t xml:space="preserve"> </w:t>
      </w:r>
    </w:p>
    <w:p w:rsidR="00801310" w:rsidRPr="00752A0A" w:rsidRDefault="003D5ED7" w:rsidP="00A10AF6">
      <w:pPr>
        <w:ind w:firstLine="360"/>
        <w:jc w:val="both"/>
      </w:pPr>
      <w:proofErr w:type="gramStart"/>
      <w:r>
        <w:t>10</w:t>
      </w:r>
      <w:r w:rsidR="00801310">
        <w:t xml:space="preserve"> points each.</w:t>
      </w:r>
      <w:proofErr w:type="gramEnd"/>
    </w:p>
    <w:p w:rsidR="00801310" w:rsidRDefault="00801310" w:rsidP="000F3F6B">
      <w:pPr>
        <w:ind w:left="360"/>
        <w:jc w:val="both"/>
      </w:pPr>
    </w:p>
    <w:p w:rsidR="00C2305F" w:rsidRDefault="00C2305F" w:rsidP="00C2305F">
      <w:pPr>
        <w:numPr>
          <w:ilvl w:val="0"/>
          <w:numId w:val="1"/>
        </w:numPr>
        <w:jc w:val="both"/>
      </w:pPr>
      <w:r>
        <w:t xml:space="preserve">Monopolies use planned obsolescence to prevent competition with </w:t>
      </w:r>
      <w:proofErr w:type="gramStart"/>
      <w:r>
        <w:t>themselves</w:t>
      </w:r>
      <w:proofErr w:type="gramEnd"/>
      <w:r>
        <w:t>, even with a robust secondary market.</w:t>
      </w:r>
    </w:p>
    <w:p w:rsidR="00C2305F" w:rsidRDefault="00C2305F" w:rsidP="00C2305F">
      <w:pPr>
        <w:ind w:left="360"/>
        <w:jc w:val="both"/>
      </w:pPr>
    </w:p>
    <w:p w:rsidR="00C2305F" w:rsidRPr="00C2305F" w:rsidRDefault="00C2305F" w:rsidP="00C2305F">
      <w:pPr>
        <w:ind w:left="360"/>
        <w:jc w:val="both"/>
        <w:rPr>
          <w:i/>
          <w:sz w:val="28"/>
          <w:szCs w:val="28"/>
        </w:rPr>
      </w:pPr>
      <w:r>
        <w:rPr>
          <w:i/>
          <w:sz w:val="28"/>
          <w:szCs w:val="28"/>
        </w:rPr>
        <w:t>True. If goods break sooner, that damages the secondary market.  While monopolies can recover that competition in the form of a higher initial price, durability is expensive to produce so profit margins decrease.</w:t>
      </w:r>
    </w:p>
    <w:p w:rsidR="00C2305F" w:rsidRDefault="00C2305F" w:rsidP="00C2305F">
      <w:pPr>
        <w:ind w:left="360"/>
        <w:jc w:val="both"/>
      </w:pPr>
    </w:p>
    <w:p w:rsidR="00C2305F" w:rsidRPr="00D847A4" w:rsidRDefault="00C2305F" w:rsidP="00C2305F">
      <w:pPr>
        <w:numPr>
          <w:ilvl w:val="0"/>
          <w:numId w:val="1"/>
        </w:numPr>
        <w:jc w:val="both"/>
      </w:pPr>
      <w:r>
        <w:t>An example of planned obsolescence is when programs are built to work with the best computer, necessitating consumers to purchase better computers.</w:t>
      </w:r>
    </w:p>
    <w:p w:rsidR="00C2305F" w:rsidRDefault="00C2305F" w:rsidP="00C2305F">
      <w:pPr>
        <w:ind w:left="360"/>
        <w:jc w:val="both"/>
      </w:pPr>
    </w:p>
    <w:p w:rsidR="00C2305F" w:rsidRPr="00C2305F" w:rsidRDefault="00C2305F" w:rsidP="00C2305F">
      <w:pPr>
        <w:ind w:left="360"/>
        <w:jc w:val="both"/>
        <w:rPr>
          <w:i/>
          <w:sz w:val="28"/>
          <w:szCs w:val="28"/>
        </w:rPr>
      </w:pPr>
      <w:proofErr w:type="gramStart"/>
      <w:r>
        <w:rPr>
          <w:i/>
          <w:sz w:val="28"/>
          <w:szCs w:val="28"/>
        </w:rPr>
        <w:t>False, on several levels.</w:t>
      </w:r>
      <w:proofErr w:type="gramEnd"/>
      <w:r>
        <w:rPr>
          <w:i/>
          <w:sz w:val="28"/>
          <w:szCs w:val="28"/>
        </w:rPr>
        <w:t xml:space="preserve"> For one, it assumes hardware manufacturers are conspiring with software engineers—which is quite the leap—and it assumes the market for either isn’t competitive. But is competitive and thus software engineers have an incentive to make software as useable as possible while still meeting consumer demands for performance. One could argue there’s some obsolescence on the hardware side, but such obsolescence is derived from patents (the monopoly power). Moreover, the object in question doesn’t break when something better comes out; at best this is obsolescence based on fashion rather than function.</w:t>
      </w:r>
    </w:p>
    <w:p w:rsidR="00C2305F" w:rsidRDefault="00C2305F" w:rsidP="00C2305F">
      <w:pPr>
        <w:ind w:left="360"/>
        <w:jc w:val="both"/>
      </w:pPr>
    </w:p>
    <w:p w:rsidR="00801310" w:rsidRDefault="009E5D66" w:rsidP="00A10AF6">
      <w:pPr>
        <w:numPr>
          <w:ilvl w:val="0"/>
          <w:numId w:val="1"/>
        </w:numPr>
        <w:jc w:val="both"/>
      </w:pPr>
      <w:r>
        <w:t xml:space="preserve">The location model can be used to explain why firms build brand </w:t>
      </w:r>
      <w:r w:rsidR="00B019A6">
        <w:t>identity</w:t>
      </w:r>
      <w:r>
        <w:t>.</w:t>
      </w:r>
    </w:p>
    <w:p w:rsidR="00B019A6" w:rsidRDefault="00B019A6" w:rsidP="000F3F6B">
      <w:pPr>
        <w:ind w:left="360"/>
        <w:jc w:val="both"/>
        <w:rPr>
          <w:i/>
          <w:sz w:val="28"/>
          <w:szCs w:val="28"/>
        </w:rPr>
      </w:pPr>
    </w:p>
    <w:p w:rsidR="00B019A6" w:rsidRDefault="00B019A6" w:rsidP="000F3F6B">
      <w:pPr>
        <w:ind w:left="360"/>
        <w:jc w:val="both"/>
        <w:rPr>
          <w:i/>
          <w:sz w:val="28"/>
          <w:szCs w:val="28"/>
        </w:rPr>
      </w:pPr>
      <w:r>
        <w:rPr>
          <w:i/>
          <w:sz w:val="28"/>
          <w:szCs w:val="28"/>
        </w:rPr>
        <w:t>True. One can think of the model as figurative distance instead of literal distance, say the level of sugar content. By adding brand identity, the firm is making it more expensive to ‘travel’ to a different firm.</w:t>
      </w:r>
    </w:p>
    <w:p w:rsidR="00801310" w:rsidRDefault="00801310" w:rsidP="000F3F6B">
      <w:pPr>
        <w:ind w:left="360"/>
        <w:jc w:val="both"/>
      </w:pPr>
    </w:p>
    <w:p w:rsidR="00027837" w:rsidRDefault="00801310"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801310" w:rsidRDefault="00801310" w:rsidP="000F3F6B">
      <w:pPr>
        <w:jc w:val="both"/>
      </w:pPr>
      <w:proofErr w:type="gramStart"/>
      <w:r>
        <w:t>1</w:t>
      </w:r>
      <w:r w:rsidR="004524C9">
        <w:t>6</w:t>
      </w:r>
      <w:r>
        <w:t xml:space="preserve"> points each.</w:t>
      </w:r>
      <w:proofErr w:type="gramEnd"/>
    </w:p>
    <w:p w:rsidR="00801310" w:rsidRDefault="00801310" w:rsidP="000F3F6B">
      <w:pPr>
        <w:ind w:left="360"/>
        <w:jc w:val="both"/>
      </w:pPr>
    </w:p>
    <w:p w:rsidR="00F201D3" w:rsidRDefault="004B4D5F" w:rsidP="00A10AF6">
      <w:pPr>
        <w:numPr>
          <w:ilvl w:val="0"/>
          <w:numId w:val="1"/>
        </w:numPr>
        <w:jc w:val="both"/>
      </w:pPr>
      <w:r>
        <w:lastRenderedPageBreak/>
        <w:t xml:space="preserve">Consider a monopolistically competitive firm a demand curve of P = 30 – Q and a total cost curve of </w:t>
      </w:r>
      <w:r w:rsidR="00DB2E26">
        <w:t>4</w:t>
      </w:r>
      <w:r>
        <w:t xml:space="preserve"> + </w:t>
      </w:r>
      <w:r w:rsidR="00C4414B">
        <w:t>0.25Q</w:t>
      </w:r>
      <w:r w:rsidR="00C4414B" w:rsidRPr="00C4414B">
        <w:rPr>
          <w:vertAlign w:val="superscript"/>
        </w:rPr>
        <w:t>2</w:t>
      </w:r>
      <w:r>
        <w:t xml:space="preserve">. </w:t>
      </w:r>
      <w:r w:rsidR="003A1C64">
        <w:t>At what output does this firm produce zero economic profit?</w:t>
      </w:r>
      <w:r w:rsidR="005200CD">
        <w:t xml:space="preserve"> How much does the curve shift?</w:t>
      </w:r>
    </w:p>
    <w:p w:rsidR="001F48A7" w:rsidRDefault="001F48A7" w:rsidP="000F3F6B">
      <w:pPr>
        <w:ind w:left="720"/>
        <w:jc w:val="both"/>
      </w:pPr>
    </w:p>
    <w:p w:rsidR="000E0F63" w:rsidRDefault="00B019A6" w:rsidP="00B019A6">
      <w:pPr>
        <w:jc w:val="both"/>
        <w:rPr>
          <w:i/>
          <w:sz w:val="28"/>
          <w:szCs w:val="28"/>
        </w:rPr>
      </w:pPr>
      <w:r>
        <w:rPr>
          <w:i/>
          <w:sz w:val="28"/>
          <w:szCs w:val="28"/>
        </w:rPr>
        <w:t>30 – A – Q = (4 + 0.25Q</w:t>
      </w:r>
      <w:r w:rsidRPr="00B019A6">
        <w:rPr>
          <w:i/>
          <w:sz w:val="28"/>
          <w:szCs w:val="28"/>
          <w:vertAlign w:val="superscript"/>
        </w:rPr>
        <w:t>2</w:t>
      </w:r>
      <w:r>
        <w:rPr>
          <w:i/>
          <w:sz w:val="28"/>
          <w:szCs w:val="28"/>
        </w:rPr>
        <w:t>)/Q</w:t>
      </w:r>
    </w:p>
    <w:p w:rsidR="00B019A6" w:rsidRDefault="00B019A6" w:rsidP="00B019A6">
      <w:pPr>
        <w:jc w:val="both"/>
        <w:rPr>
          <w:i/>
          <w:sz w:val="28"/>
          <w:szCs w:val="28"/>
        </w:rPr>
      </w:pPr>
      <w:r>
        <w:rPr>
          <w:i/>
          <w:sz w:val="28"/>
          <w:szCs w:val="28"/>
        </w:rPr>
        <w:t>30 – 4/Q – 1.25Q = A</w:t>
      </w:r>
    </w:p>
    <w:p w:rsidR="00B019A6" w:rsidRDefault="005200CD" w:rsidP="00B019A6">
      <w:pPr>
        <w:jc w:val="both"/>
        <w:rPr>
          <w:i/>
          <w:sz w:val="28"/>
          <w:szCs w:val="28"/>
        </w:rPr>
      </w:pPr>
      <w:r>
        <w:rPr>
          <w:i/>
          <w:sz w:val="28"/>
          <w:szCs w:val="28"/>
        </w:rPr>
        <w:t>30 – A – Q = 0.5Q = MC</w:t>
      </w:r>
    </w:p>
    <w:p w:rsidR="005200CD" w:rsidRPr="00B019A6" w:rsidRDefault="005200CD" w:rsidP="005200CD">
      <w:pPr>
        <w:jc w:val="both"/>
        <w:rPr>
          <w:i/>
          <w:sz w:val="28"/>
          <w:szCs w:val="28"/>
        </w:rPr>
      </w:pPr>
      <w:r>
        <w:rPr>
          <w:i/>
          <w:sz w:val="28"/>
          <w:szCs w:val="28"/>
        </w:rPr>
        <w:t>30 – (30 – 4/Q – 1.25Q) – Q = 0.5Q</w:t>
      </w:r>
    </w:p>
    <w:p w:rsidR="005200CD" w:rsidRDefault="005200CD" w:rsidP="00B019A6">
      <w:pPr>
        <w:jc w:val="both"/>
        <w:rPr>
          <w:i/>
          <w:sz w:val="28"/>
          <w:szCs w:val="28"/>
        </w:rPr>
      </w:pPr>
      <w:r>
        <w:rPr>
          <w:i/>
          <w:sz w:val="28"/>
          <w:szCs w:val="28"/>
        </w:rPr>
        <w:t>4/Q + 1.25Q – Q = 0.5Q</w:t>
      </w:r>
    </w:p>
    <w:p w:rsidR="005200CD" w:rsidRDefault="005200CD" w:rsidP="00B019A6">
      <w:pPr>
        <w:jc w:val="both"/>
        <w:rPr>
          <w:i/>
          <w:sz w:val="28"/>
          <w:szCs w:val="28"/>
        </w:rPr>
      </w:pPr>
      <w:r>
        <w:rPr>
          <w:i/>
          <w:sz w:val="28"/>
          <w:szCs w:val="28"/>
        </w:rPr>
        <w:t>4/Q = 0.25Q</w:t>
      </w:r>
    </w:p>
    <w:p w:rsidR="005200CD" w:rsidRDefault="005200CD" w:rsidP="00B019A6">
      <w:pPr>
        <w:jc w:val="both"/>
        <w:rPr>
          <w:i/>
          <w:sz w:val="28"/>
          <w:szCs w:val="28"/>
        </w:rPr>
      </w:pPr>
      <w:r>
        <w:rPr>
          <w:i/>
          <w:sz w:val="28"/>
          <w:szCs w:val="28"/>
        </w:rPr>
        <w:t>4/0.25 = Q</w:t>
      </w:r>
      <w:r w:rsidRPr="005200CD">
        <w:rPr>
          <w:i/>
          <w:sz w:val="28"/>
          <w:szCs w:val="28"/>
          <w:vertAlign w:val="superscript"/>
        </w:rPr>
        <w:t>2</w:t>
      </w:r>
    </w:p>
    <w:p w:rsidR="005200CD" w:rsidRDefault="005200CD" w:rsidP="00B019A6">
      <w:pPr>
        <w:jc w:val="both"/>
        <w:rPr>
          <w:i/>
          <w:sz w:val="28"/>
          <w:szCs w:val="28"/>
        </w:rPr>
      </w:pPr>
      <w:r>
        <w:rPr>
          <w:i/>
          <w:sz w:val="28"/>
          <w:szCs w:val="28"/>
        </w:rPr>
        <w:t>4 = Q</w:t>
      </w:r>
    </w:p>
    <w:p w:rsidR="005200CD" w:rsidRPr="005200CD" w:rsidRDefault="005200CD" w:rsidP="00B019A6">
      <w:pPr>
        <w:jc w:val="both"/>
        <w:rPr>
          <w:i/>
          <w:sz w:val="28"/>
          <w:szCs w:val="28"/>
        </w:rPr>
      </w:pPr>
      <w:r>
        <w:rPr>
          <w:i/>
          <w:sz w:val="28"/>
          <w:szCs w:val="28"/>
        </w:rPr>
        <w:t>A = 30 – 1 – 1.25 = 27.75</w:t>
      </w:r>
    </w:p>
    <w:p w:rsidR="000E0F63" w:rsidRDefault="000E0F63" w:rsidP="000E0F63">
      <w:pPr>
        <w:ind w:left="720"/>
        <w:jc w:val="both"/>
      </w:pPr>
    </w:p>
    <w:p w:rsidR="00447330" w:rsidRDefault="00447330" w:rsidP="00447330">
      <w:pPr>
        <w:numPr>
          <w:ilvl w:val="0"/>
          <w:numId w:val="1"/>
        </w:numPr>
        <w:jc w:val="both"/>
      </w:pPr>
      <w:r>
        <w:t>Under a Bertrand model of monopolistically competitive firms, find the Nash Equilibrium using the information below (report both price and quantity for each firm).</w:t>
      </w:r>
    </w:p>
    <w:p w:rsidR="00447330" w:rsidRDefault="00447330" w:rsidP="00447330">
      <w:pPr>
        <w:ind w:left="720"/>
        <w:jc w:val="both"/>
      </w:pPr>
    </w:p>
    <w:p w:rsidR="00447330" w:rsidRPr="00FB55B7" w:rsidRDefault="00447330" w:rsidP="00447330">
      <w:pPr>
        <w:ind w:left="720"/>
        <w:jc w:val="both"/>
      </w:pPr>
      <w:r w:rsidRPr="00FB55B7">
        <w:t>Firm 1’s Demand: Q</w:t>
      </w:r>
      <w:r w:rsidRPr="00FB55B7">
        <w:rPr>
          <w:vertAlign w:val="subscript"/>
        </w:rPr>
        <w:t>1</w:t>
      </w:r>
      <w:r w:rsidRPr="00FB55B7">
        <w:t xml:space="preserve"> = 12 – </w:t>
      </w:r>
      <w:r>
        <w:t>2</w:t>
      </w:r>
      <w:r w:rsidRPr="00FB55B7">
        <w:t>P</w:t>
      </w:r>
      <w:r w:rsidRPr="00FB55B7">
        <w:rPr>
          <w:vertAlign w:val="subscript"/>
        </w:rPr>
        <w:t>1</w:t>
      </w:r>
      <w:r w:rsidRPr="00FB55B7">
        <w:t xml:space="preserve"> + P</w:t>
      </w:r>
      <w:r w:rsidRPr="00FB55B7">
        <w:rPr>
          <w:vertAlign w:val="subscript"/>
        </w:rPr>
        <w:t>2</w:t>
      </w:r>
    </w:p>
    <w:p w:rsidR="00447330" w:rsidRPr="00FB55B7" w:rsidRDefault="00447330" w:rsidP="00447330">
      <w:pPr>
        <w:ind w:left="720"/>
        <w:jc w:val="both"/>
      </w:pPr>
      <w:r w:rsidRPr="00FB55B7">
        <w:t>Firm 2’s Demand: Q</w:t>
      </w:r>
      <w:r w:rsidRPr="00FB55B7">
        <w:rPr>
          <w:vertAlign w:val="subscript"/>
        </w:rPr>
        <w:t>2</w:t>
      </w:r>
      <w:r w:rsidRPr="00FB55B7">
        <w:t xml:space="preserve"> = 12 – </w:t>
      </w:r>
      <w:r>
        <w:t>2</w:t>
      </w:r>
      <w:r w:rsidRPr="00FB55B7">
        <w:t>P</w:t>
      </w:r>
      <w:r w:rsidRPr="00FB55B7">
        <w:rPr>
          <w:vertAlign w:val="subscript"/>
        </w:rPr>
        <w:t>2</w:t>
      </w:r>
      <w:r w:rsidRPr="00FB55B7">
        <w:t xml:space="preserve"> + P</w:t>
      </w:r>
      <w:r w:rsidRPr="00FB55B7">
        <w:rPr>
          <w:vertAlign w:val="subscript"/>
        </w:rPr>
        <w:t>1</w:t>
      </w:r>
    </w:p>
    <w:p w:rsidR="00447330" w:rsidRPr="00FB55B7" w:rsidRDefault="00447330" w:rsidP="00447330">
      <w:pPr>
        <w:ind w:left="720"/>
        <w:jc w:val="both"/>
      </w:pPr>
      <w:r>
        <w:t>Firm 1’s Total Costs: TC</w:t>
      </w:r>
      <w:r w:rsidRPr="00FB55B7">
        <w:rPr>
          <w:vertAlign w:val="subscript"/>
        </w:rPr>
        <w:t>1</w:t>
      </w:r>
      <w:r>
        <w:t xml:space="preserve"> = 4 + 2</w:t>
      </w:r>
      <w:r w:rsidRPr="00FB55B7">
        <w:t>Q</w:t>
      </w:r>
      <w:r w:rsidRPr="00FB55B7">
        <w:rPr>
          <w:vertAlign w:val="subscript"/>
        </w:rPr>
        <w:t>1</w:t>
      </w:r>
    </w:p>
    <w:p w:rsidR="00447330" w:rsidRDefault="00447330" w:rsidP="00447330">
      <w:pPr>
        <w:ind w:left="720"/>
        <w:jc w:val="both"/>
      </w:pPr>
      <w:r>
        <w:t>Firm 2’s Total Costs: TC</w:t>
      </w:r>
      <w:r>
        <w:rPr>
          <w:vertAlign w:val="subscript"/>
        </w:rPr>
        <w:t>2</w:t>
      </w:r>
      <w:r>
        <w:t xml:space="preserve"> = 4 + 4</w:t>
      </w:r>
      <w:r w:rsidRPr="00FB55B7">
        <w:t>Q</w:t>
      </w:r>
      <w:r>
        <w:rPr>
          <w:vertAlign w:val="subscript"/>
        </w:rPr>
        <w:t>2</w:t>
      </w:r>
    </w:p>
    <w:p w:rsidR="00825F60" w:rsidRDefault="00825F60" w:rsidP="00400E30">
      <w:pPr>
        <w:ind w:left="720"/>
        <w:jc w:val="both"/>
        <w:rPr>
          <w:i/>
          <w:sz w:val="28"/>
          <w:szCs w:val="28"/>
        </w:rPr>
      </w:pPr>
    </w:p>
    <w:p w:rsidR="00400E30" w:rsidRDefault="00400E30" w:rsidP="00400E30">
      <w:pPr>
        <w:ind w:left="720"/>
        <w:jc w:val="both"/>
        <w:rPr>
          <w:i/>
          <w:sz w:val="28"/>
          <w:szCs w:val="28"/>
        </w:rPr>
      </w:pPr>
      <w:r>
        <w:rPr>
          <w:i/>
          <w:sz w:val="28"/>
          <w:szCs w:val="28"/>
        </w:rPr>
        <w:t>Π</w:t>
      </w:r>
      <w:r>
        <w:rPr>
          <w:i/>
          <w:sz w:val="28"/>
          <w:szCs w:val="28"/>
          <w:vertAlign w:val="subscript"/>
        </w:rPr>
        <w:t>1</w:t>
      </w:r>
      <w:r>
        <w:rPr>
          <w:i/>
          <w:sz w:val="28"/>
          <w:szCs w:val="28"/>
        </w:rPr>
        <w:t xml:space="preserve"> = (12 – 2P</w:t>
      </w:r>
      <w:r w:rsidRPr="00313749">
        <w:rPr>
          <w:i/>
          <w:sz w:val="28"/>
          <w:szCs w:val="28"/>
          <w:vertAlign w:val="subscript"/>
        </w:rPr>
        <w:t>1</w:t>
      </w:r>
      <w:r>
        <w:rPr>
          <w:i/>
          <w:sz w:val="28"/>
          <w:szCs w:val="28"/>
        </w:rPr>
        <w:t xml:space="preserve"> + P</w:t>
      </w:r>
      <w:r w:rsidRPr="00313749">
        <w:rPr>
          <w:i/>
          <w:sz w:val="28"/>
          <w:szCs w:val="28"/>
          <w:vertAlign w:val="subscript"/>
        </w:rPr>
        <w:t>2</w:t>
      </w:r>
      <w:proofErr w:type="gramStart"/>
      <w:r>
        <w:rPr>
          <w:i/>
          <w:sz w:val="28"/>
          <w:szCs w:val="28"/>
        </w:rPr>
        <w:t>)P</w:t>
      </w:r>
      <w:r w:rsidRPr="00313749">
        <w:rPr>
          <w:i/>
          <w:sz w:val="28"/>
          <w:szCs w:val="28"/>
          <w:vertAlign w:val="subscript"/>
        </w:rPr>
        <w:t>1</w:t>
      </w:r>
      <w:proofErr w:type="gramEnd"/>
      <w:r>
        <w:rPr>
          <w:i/>
          <w:sz w:val="28"/>
          <w:szCs w:val="28"/>
        </w:rPr>
        <w:t xml:space="preserve"> – 4 – 2(12 </w:t>
      </w:r>
      <w:r w:rsidR="00387506">
        <w:rPr>
          <w:i/>
          <w:sz w:val="28"/>
          <w:szCs w:val="28"/>
        </w:rPr>
        <w:t>–</w:t>
      </w:r>
      <w:r>
        <w:rPr>
          <w:i/>
          <w:sz w:val="28"/>
          <w:szCs w:val="28"/>
        </w:rPr>
        <w:t xml:space="preserve"> 2P</w:t>
      </w:r>
      <w:r w:rsidRPr="00313749">
        <w:rPr>
          <w:i/>
          <w:sz w:val="28"/>
          <w:szCs w:val="28"/>
          <w:vertAlign w:val="subscript"/>
        </w:rPr>
        <w:t>1</w:t>
      </w:r>
      <w:r>
        <w:rPr>
          <w:i/>
          <w:sz w:val="28"/>
          <w:szCs w:val="28"/>
        </w:rPr>
        <w:t xml:space="preserve"> </w:t>
      </w:r>
      <w:r w:rsidR="00387506">
        <w:rPr>
          <w:i/>
          <w:sz w:val="28"/>
          <w:szCs w:val="28"/>
        </w:rPr>
        <w:t>+</w:t>
      </w:r>
      <w:r>
        <w:rPr>
          <w:i/>
          <w:sz w:val="28"/>
          <w:szCs w:val="28"/>
        </w:rPr>
        <w:t xml:space="preserve"> P</w:t>
      </w:r>
      <w:r w:rsidRPr="00313749">
        <w:rPr>
          <w:i/>
          <w:sz w:val="28"/>
          <w:szCs w:val="28"/>
          <w:vertAlign w:val="subscript"/>
        </w:rPr>
        <w:t>2</w:t>
      </w:r>
      <w:r>
        <w:rPr>
          <w:i/>
          <w:sz w:val="28"/>
          <w:szCs w:val="28"/>
        </w:rPr>
        <w:t xml:space="preserve">) = </w:t>
      </w:r>
    </w:p>
    <w:p w:rsidR="00400E30" w:rsidRDefault="00387506" w:rsidP="00400E30">
      <w:pPr>
        <w:ind w:left="720"/>
        <w:jc w:val="both"/>
        <w:rPr>
          <w:i/>
          <w:sz w:val="28"/>
          <w:szCs w:val="28"/>
        </w:rPr>
      </w:pPr>
      <w:r>
        <w:rPr>
          <w:i/>
          <w:sz w:val="28"/>
          <w:szCs w:val="28"/>
        </w:rPr>
        <w:t>16</w:t>
      </w:r>
      <w:r w:rsidR="00400E30">
        <w:rPr>
          <w:i/>
          <w:sz w:val="28"/>
          <w:szCs w:val="28"/>
        </w:rPr>
        <w:t>P</w:t>
      </w:r>
      <w:r w:rsidR="00400E30" w:rsidRPr="00313749">
        <w:rPr>
          <w:i/>
          <w:sz w:val="28"/>
          <w:szCs w:val="28"/>
          <w:vertAlign w:val="subscript"/>
        </w:rPr>
        <w:t>1</w:t>
      </w:r>
      <w:r w:rsidR="00400E30">
        <w:rPr>
          <w:i/>
          <w:sz w:val="28"/>
          <w:szCs w:val="28"/>
        </w:rPr>
        <w:t xml:space="preserve"> – 2P</w:t>
      </w:r>
      <w:r w:rsidR="00400E30" w:rsidRPr="00313749">
        <w:rPr>
          <w:i/>
          <w:sz w:val="28"/>
          <w:szCs w:val="28"/>
          <w:vertAlign w:val="subscript"/>
        </w:rPr>
        <w:t>1</w:t>
      </w:r>
      <w:r w:rsidR="00400E30" w:rsidRPr="00313749">
        <w:rPr>
          <w:i/>
          <w:sz w:val="28"/>
          <w:szCs w:val="28"/>
          <w:vertAlign w:val="superscript"/>
        </w:rPr>
        <w:t>2</w:t>
      </w:r>
      <w:r w:rsidR="00400E30">
        <w:rPr>
          <w:i/>
          <w:sz w:val="28"/>
          <w:szCs w:val="28"/>
        </w:rPr>
        <w:t xml:space="preserve"> + P</w:t>
      </w:r>
      <w:r w:rsidR="00400E30" w:rsidRPr="00313749">
        <w:rPr>
          <w:i/>
          <w:sz w:val="28"/>
          <w:szCs w:val="28"/>
          <w:vertAlign w:val="subscript"/>
        </w:rPr>
        <w:t>1</w:t>
      </w:r>
      <w:r w:rsidR="00400E30">
        <w:rPr>
          <w:i/>
          <w:sz w:val="28"/>
          <w:szCs w:val="28"/>
        </w:rPr>
        <w:t>P</w:t>
      </w:r>
      <w:r w:rsidR="00400E30" w:rsidRPr="00313749">
        <w:rPr>
          <w:i/>
          <w:sz w:val="28"/>
          <w:szCs w:val="28"/>
          <w:vertAlign w:val="subscript"/>
        </w:rPr>
        <w:t>2</w:t>
      </w:r>
      <w:r w:rsidR="00400E30">
        <w:rPr>
          <w:i/>
          <w:sz w:val="28"/>
          <w:szCs w:val="28"/>
        </w:rPr>
        <w:t xml:space="preserve"> – 28 – 2P</w:t>
      </w:r>
      <w:r w:rsidR="00400E30" w:rsidRPr="00313749">
        <w:rPr>
          <w:i/>
          <w:sz w:val="28"/>
          <w:szCs w:val="28"/>
          <w:vertAlign w:val="subscript"/>
        </w:rPr>
        <w:t>2</w:t>
      </w:r>
    </w:p>
    <w:p w:rsidR="00400E30" w:rsidRDefault="00387506" w:rsidP="00400E30">
      <w:pPr>
        <w:ind w:left="720"/>
        <w:jc w:val="both"/>
        <w:rPr>
          <w:i/>
          <w:sz w:val="28"/>
          <w:szCs w:val="28"/>
        </w:rPr>
      </w:pPr>
      <w:r>
        <w:rPr>
          <w:i/>
          <w:sz w:val="28"/>
          <w:szCs w:val="28"/>
        </w:rPr>
        <w:t>16</w:t>
      </w:r>
      <w:r w:rsidR="00400E30">
        <w:rPr>
          <w:i/>
          <w:sz w:val="28"/>
          <w:szCs w:val="28"/>
        </w:rPr>
        <w:t xml:space="preserve"> – 4P</w:t>
      </w:r>
      <w:r w:rsidR="00400E30" w:rsidRPr="00313749">
        <w:rPr>
          <w:i/>
          <w:sz w:val="28"/>
          <w:szCs w:val="28"/>
          <w:vertAlign w:val="subscript"/>
        </w:rPr>
        <w:t>1</w:t>
      </w:r>
      <w:r w:rsidR="00400E30">
        <w:rPr>
          <w:i/>
          <w:sz w:val="28"/>
          <w:szCs w:val="28"/>
        </w:rPr>
        <w:t xml:space="preserve"> + P</w:t>
      </w:r>
      <w:r w:rsidR="00400E30" w:rsidRPr="00313749">
        <w:rPr>
          <w:i/>
          <w:sz w:val="28"/>
          <w:szCs w:val="28"/>
          <w:vertAlign w:val="subscript"/>
        </w:rPr>
        <w:t>2</w:t>
      </w:r>
      <w:r w:rsidR="00400E30">
        <w:rPr>
          <w:i/>
          <w:sz w:val="28"/>
          <w:szCs w:val="28"/>
        </w:rPr>
        <w:t xml:space="preserve"> = 0; (</w:t>
      </w:r>
      <w:r>
        <w:rPr>
          <w:i/>
          <w:sz w:val="28"/>
          <w:szCs w:val="28"/>
        </w:rPr>
        <w:t>16</w:t>
      </w:r>
      <w:r w:rsidR="00400E30">
        <w:rPr>
          <w:i/>
          <w:sz w:val="28"/>
          <w:szCs w:val="28"/>
        </w:rPr>
        <w:t xml:space="preserve"> + P</w:t>
      </w:r>
      <w:r w:rsidR="00400E30" w:rsidRPr="00313749">
        <w:rPr>
          <w:i/>
          <w:sz w:val="28"/>
          <w:szCs w:val="28"/>
          <w:vertAlign w:val="subscript"/>
        </w:rPr>
        <w:t>2</w:t>
      </w:r>
      <w:r w:rsidR="00400E30" w:rsidRPr="00313749">
        <w:rPr>
          <w:i/>
          <w:sz w:val="28"/>
          <w:szCs w:val="28"/>
        </w:rPr>
        <w:t>)</w:t>
      </w:r>
      <w:r w:rsidR="00400E30">
        <w:rPr>
          <w:i/>
          <w:sz w:val="28"/>
          <w:szCs w:val="28"/>
        </w:rPr>
        <w:t>/4 = P</w:t>
      </w:r>
      <w:r w:rsidR="00400E30" w:rsidRPr="00313749">
        <w:rPr>
          <w:i/>
          <w:sz w:val="28"/>
          <w:szCs w:val="28"/>
          <w:vertAlign w:val="subscript"/>
        </w:rPr>
        <w:t>1</w:t>
      </w:r>
    </w:p>
    <w:p w:rsidR="00400E30" w:rsidRDefault="00400E30" w:rsidP="00400E30">
      <w:pPr>
        <w:ind w:left="720"/>
        <w:jc w:val="both"/>
        <w:rPr>
          <w:i/>
          <w:sz w:val="28"/>
          <w:szCs w:val="28"/>
        </w:rPr>
      </w:pPr>
    </w:p>
    <w:p w:rsidR="00400E30" w:rsidRDefault="00400E30" w:rsidP="00400E30">
      <w:pPr>
        <w:ind w:left="720"/>
        <w:jc w:val="both"/>
        <w:rPr>
          <w:i/>
          <w:sz w:val="28"/>
          <w:szCs w:val="28"/>
        </w:rPr>
      </w:pPr>
      <w:r>
        <w:rPr>
          <w:i/>
          <w:sz w:val="28"/>
          <w:szCs w:val="28"/>
        </w:rPr>
        <w:t>Because total costs for the different firms are slightly different, we must go through that process again for Firm 2.</w:t>
      </w:r>
    </w:p>
    <w:p w:rsidR="00400E30" w:rsidRDefault="00400E30" w:rsidP="00400E30">
      <w:pPr>
        <w:ind w:left="720"/>
        <w:jc w:val="both"/>
        <w:rPr>
          <w:i/>
          <w:sz w:val="28"/>
          <w:szCs w:val="28"/>
        </w:rPr>
      </w:pPr>
    </w:p>
    <w:p w:rsidR="00400E30" w:rsidRDefault="00400E30" w:rsidP="00400E30">
      <w:pPr>
        <w:ind w:left="720"/>
        <w:jc w:val="both"/>
        <w:rPr>
          <w:i/>
          <w:sz w:val="28"/>
          <w:szCs w:val="28"/>
        </w:rPr>
      </w:pPr>
      <w:r>
        <w:rPr>
          <w:i/>
          <w:sz w:val="28"/>
          <w:szCs w:val="28"/>
        </w:rPr>
        <w:t>Π</w:t>
      </w:r>
      <w:r w:rsidR="00387506">
        <w:rPr>
          <w:i/>
          <w:sz w:val="28"/>
          <w:szCs w:val="28"/>
          <w:vertAlign w:val="subscript"/>
        </w:rPr>
        <w:t>2</w:t>
      </w:r>
      <w:r>
        <w:rPr>
          <w:i/>
          <w:sz w:val="28"/>
          <w:szCs w:val="28"/>
        </w:rPr>
        <w:t xml:space="preserve"> = (12 – 2P</w:t>
      </w:r>
      <w:r w:rsidR="00387506">
        <w:rPr>
          <w:i/>
          <w:sz w:val="28"/>
          <w:szCs w:val="28"/>
          <w:vertAlign w:val="subscript"/>
        </w:rPr>
        <w:t>2</w:t>
      </w:r>
      <w:r>
        <w:rPr>
          <w:i/>
          <w:sz w:val="28"/>
          <w:szCs w:val="28"/>
        </w:rPr>
        <w:t xml:space="preserve"> + P</w:t>
      </w:r>
      <w:r w:rsidR="00387506">
        <w:rPr>
          <w:i/>
          <w:sz w:val="28"/>
          <w:szCs w:val="28"/>
          <w:vertAlign w:val="subscript"/>
        </w:rPr>
        <w:t>1</w:t>
      </w:r>
      <w:proofErr w:type="gramStart"/>
      <w:r>
        <w:rPr>
          <w:i/>
          <w:sz w:val="28"/>
          <w:szCs w:val="28"/>
        </w:rPr>
        <w:t>)P</w:t>
      </w:r>
      <w:r w:rsidR="00387506">
        <w:rPr>
          <w:i/>
          <w:sz w:val="28"/>
          <w:szCs w:val="28"/>
          <w:vertAlign w:val="subscript"/>
        </w:rPr>
        <w:t>2</w:t>
      </w:r>
      <w:proofErr w:type="gramEnd"/>
      <w:r>
        <w:rPr>
          <w:i/>
          <w:sz w:val="28"/>
          <w:szCs w:val="28"/>
        </w:rPr>
        <w:t xml:space="preserve"> – 4 – 4(12 </w:t>
      </w:r>
      <w:r w:rsidR="00387506">
        <w:rPr>
          <w:i/>
          <w:sz w:val="28"/>
          <w:szCs w:val="28"/>
        </w:rPr>
        <w:t>–</w:t>
      </w:r>
      <w:r>
        <w:rPr>
          <w:i/>
          <w:sz w:val="28"/>
          <w:szCs w:val="28"/>
        </w:rPr>
        <w:t xml:space="preserve"> 2P</w:t>
      </w:r>
      <w:r w:rsidR="00387506">
        <w:rPr>
          <w:i/>
          <w:sz w:val="28"/>
          <w:szCs w:val="28"/>
          <w:vertAlign w:val="subscript"/>
        </w:rPr>
        <w:t>2</w:t>
      </w:r>
      <w:r>
        <w:rPr>
          <w:i/>
          <w:sz w:val="28"/>
          <w:szCs w:val="28"/>
        </w:rPr>
        <w:t xml:space="preserve"> </w:t>
      </w:r>
      <w:r w:rsidR="00387506">
        <w:rPr>
          <w:i/>
          <w:sz w:val="28"/>
          <w:szCs w:val="28"/>
        </w:rPr>
        <w:t>+</w:t>
      </w:r>
      <w:r>
        <w:rPr>
          <w:i/>
          <w:sz w:val="28"/>
          <w:szCs w:val="28"/>
        </w:rPr>
        <w:t xml:space="preserve"> P</w:t>
      </w:r>
      <w:r w:rsidR="00387506">
        <w:rPr>
          <w:i/>
          <w:sz w:val="28"/>
          <w:szCs w:val="28"/>
          <w:vertAlign w:val="subscript"/>
        </w:rPr>
        <w:t>1</w:t>
      </w:r>
      <w:r>
        <w:rPr>
          <w:i/>
          <w:sz w:val="28"/>
          <w:szCs w:val="28"/>
        </w:rPr>
        <w:t xml:space="preserve">) = </w:t>
      </w:r>
    </w:p>
    <w:p w:rsidR="00400E30" w:rsidRDefault="00387506" w:rsidP="00400E30">
      <w:pPr>
        <w:ind w:left="720"/>
        <w:jc w:val="both"/>
        <w:rPr>
          <w:i/>
          <w:sz w:val="28"/>
          <w:szCs w:val="28"/>
        </w:rPr>
      </w:pPr>
      <w:r>
        <w:rPr>
          <w:i/>
          <w:sz w:val="28"/>
          <w:szCs w:val="28"/>
        </w:rPr>
        <w:t>20</w:t>
      </w:r>
      <w:r w:rsidR="00400E30">
        <w:rPr>
          <w:i/>
          <w:sz w:val="28"/>
          <w:szCs w:val="28"/>
        </w:rPr>
        <w:t>P</w:t>
      </w:r>
      <w:r>
        <w:rPr>
          <w:i/>
          <w:sz w:val="28"/>
          <w:szCs w:val="28"/>
          <w:vertAlign w:val="subscript"/>
        </w:rPr>
        <w:t>2</w:t>
      </w:r>
      <w:r w:rsidR="00400E30">
        <w:rPr>
          <w:i/>
          <w:sz w:val="28"/>
          <w:szCs w:val="28"/>
        </w:rPr>
        <w:t xml:space="preserve"> – 2P</w:t>
      </w:r>
      <w:r>
        <w:rPr>
          <w:i/>
          <w:sz w:val="28"/>
          <w:szCs w:val="28"/>
          <w:vertAlign w:val="subscript"/>
        </w:rPr>
        <w:t>2</w:t>
      </w:r>
      <w:r w:rsidR="00400E30" w:rsidRPr="00313749">
        <w:rPr>
          <w:i/>
          <w:sz w:val="28"/>
          <w:szCs w:val="28"/>
          <w:vertAlign w:val="superscript"/>
        </w:rPr>
        <w:t>2</w:t>
      </w:r>
      <w:r w:rsidR="00400E30">
        <w:rPr>
          <w:i/>
          <w:sz w:val="28"/>
          <w:szCs w:val="28"/>
        </w:rPr>
        <w:t xml:space="preserve"> + P</w:t>
      </w:r>
      <w:r w:rsidR="00400E30" w:rsidRPr="00313749">
        <w:rPr>
          <w:i/>
          <w:sz w:val="28"/>
          <w:szCs w:val="28"/>
          <w:vertAlign w:val="subscript"/>
        </w:rPr>
        <w:t>1</w:t>
      </w:r>
      <w:r w:rsidR="00400E30">
        <w:rPr>
          <w:i/>
          <w:sz w:val="28"/>
          <w:szCs w:val="28"/>
        </w:rPr>
        <w:t>P</w:t>
      </w:r>
      <w:r w:rsidR="00400E30" w:rsidRPr="00313749">
        <w:rPr>
          <w:i/>
          <w:sz w:val="28"/>
          <w:szCs w:val="28"/>
          <w:vertAlign w:val="subscript"/>
        </w:rPr>
        <w:t>2</w:t>
      </w:r>
      <w:r w:rsidR="00400E30">
        <w:rPr>
          <w:i/>
          <w:sz w:val="28"/>
          <w:szCs w:val="28"/>
        </w:rPr>
        <w:t xml:space="preserve"> – 52 – </w:t>
      </w:r>
      <w:r>
        <w:rPr>
          <w:i/>
          <w:sz w:val="28"/>
          <w:szCs w:val="28"/>
        </w:rPr>
        <w:t>4</w:t>
      </w:r>
      <w:r w:rsidR="00400E30">
        <w:rPr>
          <w:i/>
          <w:sz w:val="28"/>
          <w:szCs w:val="28"/>
        </w:rPr>
        <w:t>P</w:t>
      </w:r>
      <w:r>
        <w:rPr>
          <w:i/>
          <w:sz w:val="28"/>
          <w:szCs w:val="28"/>
          <w:vertAlign w:val="subscript"/>
        </w:rPr>
        <w:t>1</w:t>
      </w:r>
    </w:p>
    <w:p w:rsidR="00400E30" w:rsidRDefault="00387506" w:rsidP="00400E30">
      <w:pPr>
        <w:ind w:left="720"/>
        <w:jc w:val="both"/>
        <w:rPr>
          <w:i/>
          <w:sz w:val="28"/>
          <w:szCs w:val="28"/>
        </w:rPr>
      </w:pPr>
      <w:r>
        <w:rPr>
          <w:i/>
          <w:sz w:val="28"/>
          <w:szCs w:val="28"/>
        </w:rPr>
        <w:t>20</w:t>
      </w:r>
      <w:r w:rsidR="00400E30">
        <w:rPr>
          <w:i/>
          <w:sz w:val="28"/>
          <w:szCs w:val="28"/>
        </w:rPr>
        <w:t xml:space="preserve"> – 4P</w:t>
      </w:r>
      <w:r>
        <w:rPr>
          <w:i/>
          <w:sz w:val="28"/>
          <w:szCs w:val="28"/>
          <w:vertAlign w:val="subscript"/>
        </w:rPr>
        <w:t>2</w:t>
      </w:r>
      <w:r w:rsidR="00400E30">
        <w:rPr>
          <w:i/>
          <w:sz w:val="28"/>
          <w:szCs w:val="28"/>
        </w:rPr>
        <w:t xml:space="preserve"> + P</w:t>
      </w:r>
      <w:r>
        <w:rPr>
          <w:i/>
          <w:sz w:val="28"/>
          <w:szCs w:val="28"/>
          <w:vertAlign w:val="subscript"/>
        </w:rPr>
        <w:t>1</w:t>
      </w:r>
      <w:r w:rsidR="00400E30">
        <w:rPr>
          <w:i/>
          <w:sz w:val="28"/>
          <w:szCs w:val="28"/>
        </w:rPr>
        <w:t xml:space="preserve"> = 0; (</w:t>
      </w:r>
      <w:r>
        <w:rPr>
          <w:i/>
          <w:sz w:val="28"/>
          <w:szCs w:val="28"/>
        </w:rPr>
        <w:t>20</w:t>
      </w:r>
      <w:r w:rsidR="00400E30">
        <w:rPr>
          <w:i/>
          <w:sz w:val="28"/>
          <w:szCs w:val="28"/>
        </w:rPr>
        <w:t xml:space="preserve"> + P</w:t>
      </w:r>
      <w:r>
        <w:rPr>
          <w:i/>
          <w:sz w:val="28"/>
          <w:szCs w:val="28"/>
          <w:vertAlign w:val="subscript"/>
        </w:rPr>
        <w:t>1</w:t>
      </w:r>
      <w:r w:rsidR="00400E30" w:rsidRPr="00313749">
        <w:rPr>
          <w:i/>
          <w:sz w:val="28"/>
          <w:szCs w:val="28"/>
        </w:rPr>
        <w:t>)</w:t>
      </w:r>
      <w:r w:rsidR="00400E30">
        <w:rPr>
          <w:i/>
          <w:sz w:val="28"/>
          <w:szCs w:val="28"/>
        </w:rPr>
        <w:t>/4 = P</w:t>
      </w:r>
      <w:r>
        <w:rPr>
          <w:i/>
          <w:sz w:val="28"/>
          <w:szCs w:val="28"/>
          <w:vertAlign w:val="subscript"/>
        </w:rPr>
        <w:t>2</w:t>
      </w:r>
    </w:p>
    <w:p w:rsidR="00400E30" w:rsidRDefault="00400E30" w:rsidP="00400E30">
      <w:pPr>
        <w:ind w:left="720"/>
        <w:jc w:val="both"/>
        <w:rPr>
          <w:i/>
          <w:sz w:val="28"/>
          <w:szCs w:val="28"/>
        </w:rPr>
      </w:pPr>
    </w:p>
    <w:p w:rsidR="00400E30" w:rsidRDefault="00825F60" w:rsidP="00400E30">
      <w:pPr>
        <w:ind w:left="720"/>
        <w:jc w:val="both"/>
        <w:rPr>
          <w:i/>
          <w:sz w:val="28"/>
          <w:szCs w:val="28"/>
        </w:rPr>
      </w:pPr>
      <w:r>
        <w:rPr>
          <w:i/>
          <w:sz w:val="28"/>
          <w:szCs w:val="28"/>
        </w:rPr>
        <w:t>(16 + (20 + P</w:t>
      </w:r>
      <w:r>
        <w:rPr>
          <w:i/>
          <w:sz w:val="28"/>
          <w:szCs w:val="28"/>
          <w:vertAlign w:val="subscript"/>
        </w:rPr>
        <w:t>1</w:t>
      </w:r>
      <w:r w:rsidRPr="00313749">
        <w:rPr>
          <w:i/>
          <w:sz w:val="28"/>
          <w:szCs w:val="28"/>
        </w:rPr>
        <w:t>)</w:t>
      </w:r>
      <w:r>
        <w:rPr>
          <w:i/>
          <w:sz w:val="28"/>
          <w:szCs w:val="28"/>
        </w:rPr>
        <w:t>/4</w:t>
      </w:r>
      <w:r w:rsidRPr="00313749">
        <w:rPr>
          <w:i/>
          <w:sz w:val="28"/>
          <w:szCs w:val="28"/>
        </w:rPr>
        <w:t>)</w:t>
      </w:r>
      <w:r>
        <w:rPr>
          <w:i/>
          <w:sz w:val="28"/>
          <w:szCs w:val="28"/>
        </w:rPr>
        <w:t>/4 = P</w:t>
      </w:r>
      <w:r w:rsidRPr="00313749">
        <w:rPr>
          <w:i/>
          <w:sz w:val="28"/>
          <w:szCs w:val="28"/>
          <w:vertAlign w:val="subscript"/>
        </w:rPr>
        <w:t>1</w:t>
      </w:r>
    </w:p>
    <w:p w:rsidR="00825F60" w:rsidRDefault="00825F60" w:rsidP="00825F60">
      <w:pPr>
        <w:ind w:left="720"/>
        <w:jc w:val="both"/>
        <w:rPr>
          <w:i/>
          <w:sz w:val="28"/>
          <w:szCs w:val="28"/>
        </w:rPr>
      </w:pPr>
      <w:r>
        <w:rPr>
          <w:i/>
          <w:sz w:val="28"/>
          <w:szCs w:val="28"/>
        </w:rPr>
        <w:t>4 + (20 + P</w:t>
      </w:r>
      <w:r>
        <w:rPr>
          <w:i/>
          <w:sz w:val="28"/>
          <w:szCs w:val="28"/>
          <w:vertAlign w:val="subscript"/>
        </w:rPr>
        <w:t>1</w:t>
      </w:r>
      <w:r w:rsidRPr="00313749">
        <w:rPr>
          <w:i/>
          <w:sz w:val="28"/>
          <w:szCs w:val="28"/>
        </w:rPr>
        <w:t>)</w:t>
      </w:r>
      <w:r>
        <w:rPr>
          <w:i/>
          <w:sz w:val="28"/>
          <w:szCs w:val="28"/>
        </w:rPr>
        <w:t>/16 = P</w:t>
      </w:r>
      <w:r w:rsidRPr="00313749">
        <w:rPr>
          <w:i/>
          <w:sz w:val="28"/>
          <w:szCs w:val="28"/>
          <w:vertAlign w:val="subscript"/>
        </w:rPr>
        <w:t>1</w:t>
      </w:r>
    </w:p>
    <w:p w:rsidR="00825F60" w:rsidRDefault="00825F60" w:rsidP="00400E30">
      <w:pPr>
        <w:ind w:left="720"/>
        <w:jc w:val="both"/>
        <w:rPr>
          <w:i/>
          <w:sz w:val="28"/>
          <w:szCs w:val="28"/>
        </w:rPr>
      </w:pPr>
      <w:r>
        <w:rPr>
          <w:i/>
          <w:sz w:val="28"/>
          <w:szCs w:val="28"/>
        </w:rPr>
        <w:t>0.25 + 1.25 + P</w:t>
      </w:r>
      <w:r>
        <w:rPr>
          <w:i/>
          <w:sz w:val="28"/>
          <w:szCs w:val="28"/>
          <w:vertAlign w:val="subscript"/>
        </w:rPr>
        <w:t>1</w:t>
      </w:r>
      <w:r>
        <w:rPr>
          <w:i/>
          <w:sz w:val="28"/>
          <w:szCs w:val="28"/>
        </w:rPr>
        <w:t>/16 = P</w:t>
      </w:r>
      <w:r w:rsidRPr="00313749">
        <w:rPr>
          <w:i/>
          <w:sz w:val="28"/>
          <w:szCs w:val="28"/>
          <w:vertAlign w:val="subscript"/>
        </w:rPr>
        <w:t>1</w:t>
      </w:r>
    </w:p>
    <w:p w:rsidR="00447330" w:rsidRDefault="00447330" w:rsidP="00447330">
      <w:pPr>
        <w:ind w:left="720"/>
        <w:jc w:val="both"/>
        <w:rPr>
          <w:i/>
          <w:sz w:val="28"/>
          <w:szCs w:val="28"/>
        </w:rPr>
      </w:pPr>
      <w:r>
        <w:rPr>
          <w:i/>
          <w:sz w:val="28"/>
          <w:szCs w:val="28"/>
        </w:rPr>
        <w:t>1.5 = 15P</w:t>
      </w:r>
      <w:r>
        <w:rPr>
          <w:i/>
          <w:sz w:val="28"/>
          <w:szCs w:val="28"/>
          <w:vertAlign w:val="subscript"/>
        </w:rPr>
        <w:t>1</w:t>
      </w:r>
      <w:r>
        <w:rPr>
          <w:i/>
          <w:sz w:val="28"/>
          <w:szCs w:val="28"/>
        </w:rPr>
        <w:t>/16</w:t>
      </w:r>
    </w:p>
    <w:p w:rsidR="00447330" w:rsidRDefault="00447330" w:rsidP="00447330">
      <w:pPr>
        <w:ind w:left="720"/>
        <w:jc w:val="both"/>
        <w:rPr>
          <w:i/>
          <w:sz w:val="28"/>
          <w:szCs w:val="28"/>
        </w:rPr>
      </w:pPr>
      <w:r>
        <w:rPr>
          <w:i/>
          <w:sz w:val="28"/>
          <w:szCs w:val="28"/>
        </w:rPr>
        <w:t>(3/2)(16/15)= P</w:t>
      </w:r>
      <w:r>
        <w:rPr>
          <w:i/>
          <w:sz w:val="28"/>
          <w:szCs w:val="28"/>
          <w:vertAlign w:val="subscript"/>
        </w:rPr>
        <w:t>1</w:t>
      </w:r>
    </w:p>
    <w:p w:rsidR="00447330" w:rsidRDefault="00447330" w:rsidP="00447330">
      <w:pPr>
        <w:ind w:left="720"/>
        <w:jc w:val="both"/>
        <w:rPr>
          <w:i/>
          <w:sz w:val="28"/>
          <w:szCs w:val="28"/>
        </w:rPr>
      </w:pPr>
      <w:r>
        <w:rPr>
          <w:i/>
          <w:sz w:val="28"/>
          <w:szCs w:val="28"/>
        </w:rPr>
        <w:t>8/5= 1.6 = P</w:t>
      </w:r>
      <w:r>
        <w:rPr>
          <w:i/>
          <w:sz w:val="28"/>
          <w:szCs w:val="28"/>
          <w:vertAlign w:val="subscript"/>
        </w:rPr>
        <w:t>1</w:t>
      </w:r>
    </w:p>
    <w:p w:rsidR="00447330" w:rsidRDefault="00447330" w:rsidP="00400E30">
      <w:pPr>
        <w:ind w:left="720"/>
        <w:jc w:val="both"/>
        <w:rPr>
          <w:i/>
          <w:sz w:val="28"/>
          <w:szCs w:val="28"/>
        </w:rPr>
      </w:pPr>
    </w:p>
    <w:p w:rsidR="00400E30" w:rsidRDefault="00400E30" w:rsidP="00400E30">
      <w:pPr>
        <w:ind w:left="720"/>
        <w:jc w:val="both"/>
        <w:rPr>
          <w:i/>
          <w:sz w:val="28"/>
          <w:szCs w:val="28"/>
        </w:rPr>
      </w:pPr>
      <w:r>
        <w:rPr>
          <w:i/>
          <w:sz w:val="28"/>
          <w:szCs w:val="28"/>
        </w:rPr>
        <w:t>P</w:t>
      </w:r>
      <w:r w:rsidRPr="001C4318">
        <w:rPr>
          <w:i/>
          <w:sz w:val="28"/>
          <w:szCs w:val="28"/>
          <w:vertAlign w:val="subscript"/>
        </w:rPr>
        <w:t>1</w:t>
      </w:r>
      <w:r>
        <w:rPr>
          <w:i/>
          <w:sz w:val="28"/>
          <w:szCs w:val="28"/>
        </w:rPr>
        <w:t xml:space="preserve"> = </w:t>
      </w:r>
      <w:r w:rsidR="00447330">
        <w:rPr>
          <w:i/>
          <w:sz w:val="28"/>
          <w:szCs w:val="28"/>
        </w:rPr>
        <w:t>1.6</w:t>
      </w:r>
    </w:p>
    <w:p w:rsidR="00400E30" w:rsidRDefault="00400E30" w:rsidP="00400E30">
      <w:pPr>
        <w:ind w:left="720"/>
        <w:jc w:val="both"/>
        <w:rPr>
          <w:i/>
          <w:sz w:val="28"/>
          <w:szCs w:val="28"/>
        </w:rPr>
      </w:pPr>
      <w:r>
        <w:rPr>
          <w:i/>
          <w:sz w:val="28"/>
          <w:szCs w:val="28"/>
        </w:rPr>
        <w:lastRenderedPageBreak/>
        <w:t>P</w:t>
      </w:r>
      <w:r>
        <w:rPr>
          <w:i/>
          <w:sz w:val="28"/>
          <w:szCs w:val="28"/>
          <w:vertAlign w:val="subscript"/>
        </w:rPr>
        <w:t>2</w:t>
      </w:r>
      <w:r w:rsidR="00447330">
        <w:rPr>
          <w:i/>
          <w:sz w:val="28"/>
          <w:szCs w:val="28"/>
        </w:rPr>
        <w:t xml:space="preserve"> = 5.4</w:t>
      </w:r>
    </w:p>
    <w:p w:rsidR="00400E30" w:rsidRDefault="00400E30" w:rsidP="00400E30">
      <w:pPr>
        <w:ind w:left="720"/>
        <w:jc w:val="both"/>
        <w:rPr>
          <w:i/>
          <w:sz w:val="28"/>
          <w:szCs w:val="28"/>
        </w:rPr>
      </w:pPr>
      <w:r>
        <w:rPr>
          <w:i/>
          <w:sz w:val="28"/>
          <w:szCs w:val="28"/>
        </w:rPr>
        <w:t>Q</w:t>
      </w:r>
      <w:r w:rsidRPr="00773112">
        <w:rPr>
          <w:i/>
          <w:sz w:val="28"/>
          <w:szCs w:val="28"/>
          <w:vertAlign w:val="subscript"/>
        </w:rPr>
        <w:t>1</w:t>
      </w:r>
      <w:r>
        <w:rPr>
          <w:i/>
          <w:sz w:val="28"/>
          <w:szCs w:val="28"/>
        </w:rPr>
        <w:t xml:space="preserve"> = </w:t>
      </w:r>
      <w:r w:rsidR="00447330">
        <w:rPr>
          <w:i/>
          <w:sz w:val="28"/>
          <w:szCs w:val="28"/>
        </w:rPr>
        <w:t>14.2 (note this is a bit strange because we are effectively charging a negative price)</w:t>
      </w:r>
    </w:p>
    <w:p w:rsidR="00400E30" w:rsidRPr="00313749" w:rsidRDefault="00400E30" w:rsidP="00400E30">
      <w:pPr>
        <w:ind w:left="720"/>
        <w:jc w:val="both"/>
        <w:rPr>
          <w:i/>
          <w:sz w:val="28"/>
          <w:szCs w:val="28"/>
        </w:rPr>
      </w:pPr>
      <w:r>
        <w:rPr>
          <w:i/>
          <w:sz w:val="28"/>
          <w:szCs w:val="28"/>
        </w:rPr>
        <w:t>Q</w:t>
      </w:r>
      <w:r w:rsidRPr="00773112">
        <w:rPr>
          <w:i/>
          <w:sz w:val="28"/>
          <w:szCs w:val="28"/>
          <w:vertAlign w:val="subscript"/>
        </w:rPr>
        <w:t>2</w:t>
      </w:r>
      <w:r>
        <w:rPr>
          <w:i/>
          <w:sz w:val="28"/>
          <w:szCs w:val="28"/>
        </w:rPr>
        <w:t xml:space="preserve"> = </w:t>
      </w:r>
      <w:r w:rsidR="00447330">
        <w:rPr>
          <w:i/>
          <w:sz w:val="28"/>
          <w:szCs w:val="28"/>
        </w:rPr>
        <w:t>2.8</w:t>
      </w:r>
    </w:p>
    <w:p w:rsidR="00400E30" w:rsidRDefault="00400E30" w:rsidP="00400E30">
      <w:pPr>
        <w:ind w:left="720"/>
        <w:jc w:val="both"/>
      </w:pPr>
    </w:p>
    <w:p w:rsidR="00801310" w:rsidRDefault="00AC275B" w:rsidP="00447330">
      <w:pPr>
        <w:numPr>
          <w:ilvl w:val="0"/>
          <w:numId w:val="1"/>
        </w:numPr>
        <w:jc w:val="both"/>
      </w:pPr>
      <w:r>
        <w:t xml:space="preserve">Consider a </w:t>
      </w:r>
      <w:proofErr w:type="spellStart"/>
      <w:r w:rsidRPr="004B4D5F">
        <w:t>Stackelberg</w:t>
      </w:r>
      <w:proofErr w:type="spellEnd"/>
      <w:r>
        <w:t xml:space="preserve"> model with two </w:t>
      </w:r>
      <w:r w:rsidR="0056224C">
        <w:t>F</w:t>
      </w:r>
      <w:r>
        <w:t xml:space="preserve">irms (A and B) </w:t>
      </w:r>
      <w:r w:rsidR="005001D1">
        <w:t>share the following demand curve</w:t>
      </w:r>
      <w:r>
        <w:t>:</w:t>
      </w:r>
    </w:p>
    <w:p w:rsidR="00AC275B" w:rsidRDefault="00AC275B" w:rsidP="00AC275B">
      <w:pPr>
        <w:ind w:left="720"/>
        <w:jc w:val="both"/>
      </w:pPr>
    </w:p>
    <w:p w:rsidR="00AC275B" w:rsidRDefault="005001D1" w:rsidP="00AC275B">
      <w:pPr>
        <w:ind w:left="720"/>
        <w:jc w:val="both"/>
      </w:pPr>
      <w:r>
        <w:t>P</w:t>
      </w:r>
      <w:r w:rsidR="006A14C6">
        <w:t xml:space="preserve"> </w:t>
      </w:r>
      <w:r w:rsidR="00AC275B">
        <w:t>=</w:t>
      </w:r>
      <w:r w:rsidR="006A14C6">
        <w:t xml:space="preserve"> </w:t>
      </w:r>
      <w:r w:rsidR="007A6769">
        <w:t>48 – Q</w:t>
      </w:r>
      <w:r w:rsidR="008A0C19">
        <w:t>; Q = Q</w:t>
      </w:r>
      <w:r w:rsidR="008A0C19">
        <w:rPr>
          <w:vertAlign w:val="subscript"/>
        </w:rPr>
        <w:t>A</w:t>
      </w:r>
      <w:r w:rsidR="008A0C19">
        <w:t xml:space="preserve"> + Q</w:t>
      </w:r>
      <w:r w:rsidR="008A0C19" w:rsidRPr="006A14C6">
        <w:rPr>
          <w:vertAlign w:val="subscript"/>
        </w:rPr>
        <w:t>B</w:t>
      </w:r>
    </w:p>
    <w:p w:rsidR="000E0F63" w:rsidRDefault="000E0F63" w:rsidP="000E0F63">
      <w:pPr>
        <w:ind w:left="720"/>
        <w:jc w:val="both"/>
      </w:pPr>
    </w:p>
    <w:p w:rsidR="00AC275B" w:rsidRDefault="006A14C6" w:rsidP="000E0F63">
      <w:pPr>
        <w:ind w:left="720"/>
        <w:jc w:val="both"/>
      </w:pPr>
      <w:r>
        <w:t>Assume the marginal cost</w:t>
      </w:r>
      <w:r w:rsidR="00AC275B">
        <w:t xml:space="preserve"> of each firm is </w:t>
      </w:r>
      <w:r w:rsidR="007A6769">
        <w:t>12</w:t>
      </w:r>
      <w:r>
        <w:t>.</w:t>
      </w:r>
      <w:r w:rsidR="007A6769">
        <w:t xml:space="preserve"> Firm </w:t>
      </w:r>
      <w:proofErr w:type="gramStart"/>
      <w:r w:rsidR="007A6769">
        <w:t>A</w:t>
      </w:r>
      <w:proofErr w:type="gramEnd"/>
      <w:r w:rsidR="007A6769">
        <w:t xml:space="preserve"> goes </w:t>
      </w:r>
      <w:r w:rsidR="00873BAF">
        <w:t>first</w:t>
      </w:r>
      <w:r w:rsidR="007A6769">
        <w:t xml:space="preserve">. What is the equilibrium </w:t>
      </w:r>
      <w:r w:rsidR="007A6769">
        <w:rPr>
          <w:i/>
        </w:rPr>
        <w:t>profit</w:t>
      </w:r>
      <w:r w:rsidR="005200CD">
        <w:t xml:space="preserve"> for each firm?</w:t>
      </w:r>
    </w:p>
    <w:p w:rsidR="005200CD" w:rsidRDefault="005200CD" w:rsidP="005200CD">
      <w:pPr>
        <w:jc w:val="both"/>
      </w:pPr>
    </w:p>
    <w:p w:rsidR="005200CD" w:rsidRDefault="005200CD" w:rsidP="005200CD">
      <w:pPr>
        <w:jc w:val="both"/>
        <w:rPr>
          <w:i/>
          <w:sz w:val="28"/>
          <w:szCs w:val="28"/>
        </w:rPr>
      </w:pPr>
      <w:r>
        <w:rPr>
          <w:i/>
          <w:sz w:val="28"/>
          <w:szCs w:val="28"/>
        </w:rPr>
        <w:t xml:space="preserve">P = 48 – </w:t>
      </w:r>
      <w:r w:rsidRPr="005200CD">
        <w:rPr>
          <w:i/>
          <w:sz w:val="28"/>
          <w:szCs w:val="28"/>
        </w:rPr>
        <w:t>Q</w:t>
      </w:r>
      <w:r w:rsidRPr="005200CD">
        <w:rPr>
          <w:i/>
          <w:sz w:val="28"/>
          <w:szCs w:val="28"/>
          <w:vertAlign w:val="subscript"/>
        </w:rPr>
        <w:t>A</w:t>
      </w:r>
      <w:r w:rsidRPr="005200CD">
        <w:rPr>
          <w:i/>
          <w:sz w:val="28"/>
          <w:szCs w:val="28"/>
        </w:rPr>
        <w:t xml:space="preserve"> – Q</w:t>
      </w:r>
      <w:r w:rsidRPr="005200CD">
        <w:rPr>
          <w:i/>
          <w:sz w:val="28"/>
          <w:szCs w:val="28"/>
          <w:vertAlign w:val="subscript"/>
        </w:rPr>
        <w:t>B</w:t>
      </w:r>
    </w:p>
    <w:p w:rsidR="005200CD" w:rsidRDefault="005200CD" w:rsidP="005200CD">
      <w:pPr>
        <w:jc w:val="both"/>
        <w:rPr>
          <w:i/>
          <w:sz w:val="28"/>
          <w:szCs w:val="28"/>
        </w:rPr>
      </w:pPr>
      <w:r>
        <w:rPr>
          <w:i/>
          <w:sz w:val="28"/>
          <w:szCs w:val="28"/>
        </w:rPr>
        <w:t>MR</w:t>
      </w:r>
      <w:r w:rsidRPr="005200CD">
        <w:rPr>
          <w:i/>
          <w:sz w:val="28"/>
          <w:szCs w:val="28"/>
          <w:vertAlign w:val="subscript"/>
        </w:rPr>
        <w:t>B</w:t>
      </w:r>
      <w:r>
        <w:rPr>
          <w:i/>
          <w:sz w:val="28"/>
          <w:szCs w:val="28"/>
        </w:rPr>
        <w:t xml:space="preserve"> = 48 – </w:t>
      </w:r>
      <w:r w:rsidRPr="005200CD">
        <w:rPr>
          <w:i/>
          <w:sz w:val="28"/>
          <w:szCs w:val="28"/>
        </w:rPr>
        <w:t>Q</w:t>
      </w:r>
      <w:r w:rsidRPr="005200CD">
        <w:rPr>
          <w:i/>
          <w:sz w:val="28"/>
          <w:szCs w:val="28"/>
          <w:vertAlign w:val="subscript"/>
        </w:rPr>
        <w:t>A</w:t>
      </w:r>
      <w:r w:rsidRPr="005200CD">
        <w:rPr>
          <w:i/>
          <w:sz w:val="28"/>
          <w:szCs w:val="28"/>
        </w:rPr>
        <w:t xml:space="preserve"> – </w:t>
      </w:r>
      <w:r>
        <w:rPr>
          <w:i/>
          <w:sz w:val="28"/>
          <w:szCs w:val="28"/>
        </w:rPr>
        <w:t>2</w:t>
      </w:r>
      <w:r w:rsidRPr="005200CD">
        <w:rPr>
          <w:i/>
          <w:sz w:val="28"/>
          <w:szCs w:val="28"/>
        </w:rPr>
        <w:t>Q</w:t>
      </w:r>
      <w:r w:rsidRPr="005200CD">
        <w:rPr>
          <w:i/>
          <w:sz w:val="28"/>
          <w:szCs w:val="28"/>
          <w:vertAlign w:val="subscript"/>
        </w:rPr>
        <w:t>B</w:t>
      </w:r>
    </w:p>
    <w:p w:rsidR="005200CD" w:rsidRDefault="005200CD" w:rsidP="005200CD">
      <w:pPr>
        <w:jc w:val="both"/>
        <w:rPr>
          <w:i/>
          <w:sz w:val="28"/>
          <w:szCs w:val="28"/>
        </w:rPr>
      </w:pPr>
      <w:r>
        <w:rPr>
          <w:i/>
          <w:sz w:val="28"/>
          <w:szCs w:val="28"/>
        </w:rPr>
        <w:t xml:space="preserve">48 – </w:t>
      </w:r>
      <w:r w:rsidRPr="005200CD">
        <w:rPr>
          <w:i/>
          <w:sz w:val="28"/>
          <w:szCs w:val="28"/>
        </w:rPr>
        <w:t>Q</w:t>
      </w:r>
      <w:r w:rsidRPr="005200CD">
        <w:rPr>
          <w:i/>
          <w:sz w:val="28"/>
          <w:szCs w:val="28"/>
          <w:vertAlign w:val="subscript"/>
        </w:rPr>
        <w:t>A</w:t>
      </w:r>
      <w:r w:rsidRPr="005200CD">
        <w:rPr>
          <w:i/>
          <w:sz w:val="28"/>
          <w:szCs w:val="28"/>
        </w:rPr>
        <w:t xml:space="preserve"> – </w:t>
      </w:r>
      <w:r>
        <w:rPr>
          <w:i/>
          <w:sz w:val="28"/>
          <w:szCs w:val="28"/>
        </w:rPr>
        <w:t>2</w:t>
      </w:r>
      <w:r w:rsidRPr="005200CD">
        <w:rPr>
          <w:i/>
          <w:sz w:val="28"/>
          <w:szCs w:val="28"/>
        </w:rPr>
        <w:t>Q</w:t>
      </w:r>
      <w:r w:rsidRPr="005200CD">
        <w:rPr>
          <w:i/>
          <w:sz w:val="28"/>
          <w:szCs w:val="28"/>
          <w:vertAlign w:val="subscript"/>
        </w:rPr>
        <w:t>B</w:t>
      </w:r>
      <w:r>
        <w:rPr>
          <w:i/>
          <w:sz w:val="28"/>
          <w:szCs w:val="28"/>
        </w:rPr>
        <w:t xml:space="preserve"> = 12</w:t>
      </w:r>
    </w:p>
    <w:p w:rsidR="005200CD" w:rsidRDefault="005200CD" w:rsidP="005200CD">
      <w:pPr>
        <w:jc w:val="both"/>
        <w:rPr>
          <w:i/>
          <w:sz w:val="28"/>
          <w:szCs w:val="28"/>
        </w:rPr>
      </w:pPr>
      <w:r>
        <w:rPr>
          <w:i/>
          <w:sz w:val="28"/>
          <w:szCs w:val="28"/>
        </w:rPr>
        <w:t>18 – 0.5</w:t>
      </w:r>
      <w:r w:rsidRPr="005200CD">
        <w:rPr>
          <w:i/>
          <w:sz w:val="28"/>
          <w:szCs w:val="28"/>
        </w:rPr>
        <w:t>Q</w:t>
      </w:r>
      <w:r>
        <w:rPr>
          <w:i/>
          <w:sz w:val="28"/>
          <w:szCs w:val="28"/>
          <w:vertAlign w:val="subscript"/>
        </w:rPr>
        <w:t>A</w:t>
      </w:r>
      <w:r>
        <w:rPr>
          <w:i/>
          <w:sz w:val="28"/>
          <w:szCs w:val="28"/>
        </w:rPr>
        <w:t xml:space="preserve"> = </w:t>
      </w:r>
      <w:r w:rsidRPr="005200CD">
        <w:rPr>
          <w:i/>
          <w:sz w:val="28"/>
          <w:szCs w:val="28"/>
        </w:rPr>
        <w:t>Q</w:t>
      </w:r>
      <w:r>
        <w:rPr>
          <w:i/>
          <w:sz w:val="28"/>
          <w:szCs w:val="28"/>
          <w:vertAlign w:val="subscript"/>
        </w:rPr>
        <w:t>B</w:t>
      </w:r>
    </w:p>
    <w:p w:rsidR="005200CD" w:rsidRDefault="005200CD" w:rsidP="005200CD">
      <w:pPr>
        <w:jc w:val="both"/>
        <w:rPr>
          <w:i/>
          <w:sz w:val="28"/>
          <w:szCs w:val="28"/>
        </w:rPr>
      </w:pPr>
    </w:p>
    <w:p w:rsidR="005200CD" w:rsidRDefault="005200CD" w:rsidP="005200CD">
      <w:pPr>
        <w:jc w:val="both"/>
        <w:rPr>
          <w:i/>
          <w:sz w:val="28"/>
          <w:szCs w:val="28"/>
        </w:rPr>
      </w:pPr>
      <w:r>
        <w:rPr>
          <w:i/>
          <w:sz w:val="28"/>
          <w:szCs w:val="28"/>
        </w:rPr>
        <w:t xml:space="preserve">P = 48 – </w:t>
      </w:r>
      <w:r w:rsidRPr="005200CD">
        <w:rPr>
          <w:i/>
          <w:sz w:val="28"/>
          <w:szCs w:val="28"/>
        </w:rPr>
        <w:t>Q</w:t>
      </w:r>
      <w:r w:rsidRPr="005200CD">
        <w:rPr>
          <w:i/>
          <w:sz w:val="28"/>
          <w:szCs w:val="28"/>
          <w:vertAlign w:val="subscript"/>
        </w:rPr>
        <w:t>A</w:t>
      </w:r>
      <w:r w:rsidRPr="005200CD">
        <w:rPr>
          <w:i/>
          <w:sz w:val="28"/>
          <w:szCs w:val="28"/>
        </w:rPr>
        <w:t xml:space="preserve"> – </w:t>
      </w:r>
      <w:r>
        <w:rPr>
          <w:i/>
          <w:sz w:val="28"/>
          <w:szCs w:val="28"/>
        </w:rPr>
        <w:t>18 + 0.5</w:t>
      </w:r>
      <w:r w:rsidRPr="005200CD">
        <w:rPr>
          <w:i/>
          <w:sz w:val="28"/>
          <w:szCs w:val="28"/>
        </w:rPr>
        <w:t>Q</w:t>
      </w:r>
      <w:r>
        <w:rPr>
          <w:i/>
          <w:sz w:val="28"/>
          <w:szCs w:val="28"/>
          <w:vertAlign w:val="subscript"/>
        </w:rPr>
        <w:t>A</w:t>
      </w:r>
    </w:p>
    <w:p w:rsidR="005200CD" w:rsidRDefault="005200CD" w:rsidP="005200CD">
      <w:pPr>
        <w:jc w:val="both"/>
        <w:rPr>
          <w:i/>
          <w:sz w:val="28"/>
          <w:szCs w:val="28"/>
        </w:rPr>
      </w:pPr>
      <w:r>
        <w:rPr>
          <w:i/>
          <w:sz w:val="28"/>
          <w:szCs w:val="28"/>
        </w:rPr>
        <w:t>MR</w:t>
      </w:r>
      <w:r>
        <w:rPr>
          <w:i/>
          <w:sz w:val="28"/>
          <w:szCs w:val="28"/>
          <w:vertAlign w:val="subscript"/>
        </w:rPr>
        <w:t>A</w:t>
      </w:r>
      <w:r>
        <w:rPr>
          <w:i/>
          <w:sz w:val="28"/>
          <w:szCs w:val="28"/>
        </w:rPr>
        <w:t xml:space="preserve"> = 30 – 2</w:t>
      </w:r>
      <w:r w:rsidRPr="005200CD">
        <w:rPr>
          <w:i/>
          <w:sz w:val="28"/>
          <w:szCs w:val="28"/>
        </w:rPr>
        <w:t>Q</w:t>
      </w:r>
      <w:r w:rsidRPr="005200CD">
        <w:rPr>
          <w:i/>
          <w:sz w:val="28"/>
          <w:szCs w:val="28"/>
          <w:vertAlign w:val="subscript"/>
        </w:rPr>
        <w:t>A</w:t>
      </w:r>
      <w:r w:rsidRPr="005200CD">
        <w:rPr>
          <w:i/>
          <w:sz w:val="28"/>
          <w:szCs w:val="28"/>
        </w:rPr>
        <w:t xml:space="preserve"> </w:t>
      </w:r>
      <w:r>
        <w:rPr>
          <w:i/>
          <w:sz w:val="28"/>
          <w:szCs w:val="28"/>
        </w:rPr>
        <w:t xml:space="preserve">+ </w:t>
      </w:r>
      <w:r w:rsidRPr="005200CD">
        <w:rPr>
          <w:i/>
          <w:sz w:val="28"/>
          <w:szCs w:val="28"/>
        </w:rPr>
        <w:t>Q</w:t>
      </w:r>
      <w:r>
        <w:rPr>
          <w:i/>
          <w:sz w:val="28"/>
          <w:szCs w:val="28"/>
          <w:vertAlign w:val="subscript"/>
        </w:rPr>
        <w:t>A</w:t>
      </w:r>
    </w:p>
    <w:p w:rsidR="005200CD" w:rsidRPr="005200CD" w:rsidRDefault="005200CD" w:rsidP="005200CD">
      <w:pPr>
        <w:jc w:val="both"/>
        <w:rPr>
          <w:i/>
          <w:sz w:val="28"/>
          <w:szCs w:val="28"/>
        </w:rPr>
      </w:pPr>
      <w:r>
        <w:rPr>
          <w:i/>
          <w:sz w:val="28"/>
          <w:szCs w:val="28"/>
        </w:rPr>
        <w:t>30 –</w:t>
      </w:r>
      <w:r w:rsidR="008A0C19">
        <w:rPr>
          <w:i/>
          <w:sz w:val="28"/>
          <w:szCs w:val="28"/>
        </w:rPr>
        <w:t xml:space="preserve"> </w:t>
      </w:r>
      <w:r w:rsidRPr="005200CD">
        <w:rPr>
          <w:i/>
          <w:sz w:val="28"/>
          <w:szCs w:val="28"/>
        </w:rPr>
        <w:t>Q</w:t>
      </w:r>
      <w:r w:rsidRPr="005200CD">
        <w:rPr>
          <w:i/>
          <w:sz w:val="28"/>
          <w:szCs w:val="28"/>
          <w:vertAlign w:val="subscript"/>
        </w:rPr>
        <w:t>A</w:t>
      </w:r>
      <w:r w:rsidRPr="005200CD">
        <w:rPr>
          <w:i/>
          <w:sz w:val="28"/>
          <w:szCs w:val="28"/>
        </w:rPr>
        <w:t xml:space="preserve"> </w:t>
      </w:r>
      <w:r>
        <w:rPr>
          <w:i/>
          <w:sz w:val="28"/>
          <w:szCs w:val="28"/>
        </w:rPr>
        <w:t>= 12</w:t>
      </w:r>
    </w:p>
    <w:p w:rsidR="005200CD" w:rsidRPr="008A0C19" w:rsidRDefault="005200CD" w:rsidP="005200CD">
      <w:pPr>
        <w:jc w:val="both"/>
        <w:rPr>
          <w:i/>
          <w:sz w:val="28"/>
          <w:szCs w:val="28"/>
        </w:rPr>
      </w:pPr>
      <w:r>
        <w:rPr>
          <w:i/>
          <w:sz w:val="28"/>
          <w:szCs w:val="28"/>
        </w:rPr>
        <w:t xml:space="preserve">18 = </w:t>
      </w:r>
      <w:r w:rsidRPr="005200CD">
        <w:rPr>
          <w:i/>
          <w:sz w:val="28"/>
          <w:szCs w:val="28"/>
        </w:rPr>
        <w:t>Q</w:t>
      </w:r>
      <w:r w:rsidRPr="005200CD">
        <w:rPr>
          <w:i/>
          <w:sz w:val="28"/>
          <w:szCs w:val="28"/>
          <w:vertAlign w:val="subscript"/>
        </w:rPr>
        <w:t>A</w:t>
      </w:r>
      <w:r w:rsidR="008A0C19" w:rsidRPr="008A0C19">
        <w:rPr>
          <w:i/>
          <w:sz w:val="28"/>
          <w:szCs w:val="28"/>
        </w:rPr>
        <w:t>;</w:t>
      </w:r>
      <w:r w:rsidR="008A0C19">
        <w:rPr>
          <w:i/>
          <w:sz w:val="28"/>
          <w:szCs w:val="28"/>
          <w:vertAlign w:val="subscript"/>
        </w:rPr>
        <w:t xml:space="preserve"> </w:t>
      </w:r>
      <w:r w:rsidR="008A0C19">
        <w:rPr>
          <w:i/>
          <w:sz w:val="28"/>
          <w:szCs w:val="28"/>
        </w:rPr>
        <w:t>18 – 9 = 9 = Q</w:t>
      </w:r>
      <w:r w:rsidR="008A0C19" w:rsidRPr="005200CD">
        <w:rPr>
          <w:i/>
          <w:sz w:val="28"/>
          <w:szCs w:val="28"/>
          <w:vertAlign w:val="subscript"/>
        </w:rPr>
        <w:t>B</w:t>
      </w:r>
    </w:p>
    <w:p w:rsidR="005200CD" w:rsidRPr="005200CD" w:rsidRDefault="005200CD" w:rsidP="005200CD">
      <w:pPr>
        <w:jc w:val="both"/>
        <w:rPr>
          <w:i/>
          <w:sz w:val="28"/>
          <w:szCs w:val="28"/>
        </w:rPr>
      </w:pPr>
    </w:p>
    <w:p w:rsidR="005200CD" w:rsidRDefault="008A0C19" w:rsidP="005200CD">
      <w:pPr>
        <w:jc w:val="both"/>
        <w:rPr>
          <w:i/>
          <w:sz w:val="28"/>
          <w:szCs w:val="28"/>
        </w:rPr>
      </w:pPr>
      <w:r>
        <w:rPr>
          <w:i/>
          <w:sz w:val="28"/>
          <w:szCs w:val="28"/>
        </w:rPr>
        <w:t>The market price for both is 48 – 18 – 9 = 21</w:t>
      </w:r>
    </w:p>
    <w:p w:rsidR="008A0C19" w:rsidRDefault="008A0C19" w:rsidP="005200CD">
      <w:pPr>
        <w:jc w:val="both"/>
        <w:rPr>
          <w:i/>
          <w:sz w:val="28"/>
          <w:szCs w:val="28"/>
        </w:rPr>
      </w:pPr>
      <w:r>
        <w:rPr>
          <w:i/>
          <w:sz w:val="28"/>
          <w:szCs w:val="28"/>
        </w:rPr>
        <w:t>Π</w:t>
      </w:r>
      <w:r>
        <w:rPr>
          <w:i/>
          <w:sz w:val="28"/>
          <w:szCs w:val="28"/>
          <w:vertAlign w:val="subscript"/>
        </w:rPr>
        <w:t>A</w:t>
      </w:r>
      <w:r>
        <w:rPr>
          <w:i/>
          <w:sz w:val="28"/>
          <w:szCs w:val="28"/>
        </w:rPr>
        <w:t xml:space="preserve"> = (21 – 12)18 = 162</w:t>
      </w:r>
    </w:p>
    <w:p w:rsidR="00801310" w:rsidRPr="008A0C19" w:rsidRDefault="008A0C19" w:rsidP="008A0C19">
      <w:pPr>
        <w:jc w:val="both"/>
        <w:rPr>
          <w:i/>
          <w:sz w:val="28"/>
          <w:szCs w:val="28"/>
        </w:rPr>
      </w:pPr>
      <w:r>
        <w:rPr>
          <w:i/>
          <w:sz w:val="28"/>
          <w:szCs w:val="28"/>
        </w:rPr>
        <w:t>Π</w:t>
      </w:r>
      <w:r w:rsidRPr="008A0C19">
        <w:rPr>
          <w:i/>
          <w:sz w:val="28"/>
          <w:szCs w:val="28"/>
          <w:vertAlign w:val="subscript"/>
        </w:rPr>
        <w:t>B</w:t>
      </w:r>
      <w:r>
        <w:rPr>
          <w:i/>
          <w:sz w:val="28"/>
          <w:szCs w:val="28"/>
        </w:rPr>
        <w:t xml:space="preserve"> = (21 – 12)9 = 81</w:t>
      </w:r>
    </w:p>
    <w:sectPr w:rsidR="00801310" w:rsidRPr="008A0C19" w:rsidSect="00776E99">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A37" w:rsidRDefault="00003A37" w:rsidP="00003A37">
      <w:r>
        <w:separator/>
      </w:r>
    </w:p>
  </w:endnote>
  <w:endnote w:type="continuationSeparator" w:id="0">
    <w:p w:rsidR="00003A37" w:rsidRDefault="00003A37" w:rsidP="00003A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37" w:rsidRDefault="00003A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37" w:rsidRDefault="00003A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37" w:rsidRDefault="00003A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A37" w:rsidRDefault="00003A37" w:rsidP="00003A37">
      <w:r>
        <w:separator/>
      </w:r>
    </w:p>
  </w:footnote>
  <w:footnote w:type="continuationSeparator" w:id="0">
    <w:p w:rsidR="00003A37" w:rsidRDefault="00003A37" w:rsidP="00003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37" w:rsidRDefault="001157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5892"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37" w:rsidRDefault="001157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5893"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A37" w:rsidRDefault="001157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35891"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B1391"/>
    <w:multiLevelType w:val="hybridMultilevel"/>
    <w:tmpl w:val="5752692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3D3669"/>
    <w:multiLevelType w:val="hybridMultilevel"/>
    <w:tmpl w:val="1ACC88D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7863F33"/>
    <w:multiLevelType w:val="hybridMultilevel"/>
    <w:tmpl w:val="8C587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380498B"/>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89953E9"/>
    <w:multiLevelType w:val="hybridMultilevel"/>
    <w:tmpl w:val="8B3040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3E22AF2"/>
    <w:multiLevelType w:val="hybridMultilevel"/>
    <w:tmpl w:val="8C587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E6559AD"/>
    <w:multiLevelType w:val="hybridMultilevel"/>
    <w:tmpl w:val="B0A683BE"/>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777105"/>
    <w:multiLevelType w:val="hybridMultilevel"/>
    <w:tmpl w:val="BEE28C9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7"/>
  </w:num>
  <w:num w:numId="3">
    <w:abstractNumId w:val="0"/>
  </w:num>
  <w:num w:numId="4">
    <w:abstractNumId w:val="18"/>
  </w:num>
  <w:num w:numId="5">
    <w:abstractNumId w:val="3"/>
  </w:num>
  <w:num w:numId="6">
    <w:abstractNumId w:val="19"/>
  </w:num>
  <w:num w:numId="7">
    <w:abstractNumId w:val="13"/>
  </w:num>
  <w:num w:numId="8">
    <w:abstractNumId w:val="5"/>
  </w:num>
  <w:num w:numId="9">
    <w:abstractNumId w:val="10"/>
  </w:num>
  <w:num w:numId="10">
    <w:abstractNumId w:val="2"/>
  </w:num>
  <w:num w:numId="11">
    <w:abstractNumId w:val="4"/>
  </w:num>
  <w:num w:numId="12">
    <w:abstractNumId w:val="14"/>
  </w:num>
  <w:num w:numId="13">
    <w:abstractNumId w:val="9"/>
  </w:num>
  <w:num w:numId="14">
    <w:abstractNumId w:val="20"/>
  </w:num>
  <w:num w:numId="15">
    <w:abstractNumId w:val="6"/>
  </w:num>
  <w:num w:numId="16">
    <w:abstractNumId w:val="15"/>
  </w:num>
  <w:num w:numId="17">
    <w:abstractNumId w:val="11"/>
  </w:num>
  <w:num w:numId="18">
    <w:abstractNumId w:val="16"/>
  </w:num>
  <w:num w:numId="19">
    <w:abstractNumId w:val="8"/>
  </w:num>
  <w:num w:numId="20">
    <w:abstractNumId w:val="7"/>
  </w:num>
  <w:num w:numId="21">
    <w:abstractNumId w:val="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3A37"/>
    <w:rsid w:val="00007FF6"/>
    <w:rsid w:val="00012D06"/>
    <w:rsid w:val="00027837"/>
    <w:rsid w:val="00033561"/>
    <w:rsid w:val="000363A2"/>
    <w:rsid w:val="00092D7C"/>
    <w:rsid w:val="000C35BF"/>
    <w:rsid w:val="000E0F63"/>
    <w:rsid w:val="000E7B8E"/>
    <w:rsid w:val="000E7E54"/>
    <w:rsid w:val="000F3F6B"/>
    <w:rsid w:val="00112EF7"/>
    <w:rsid w:val="001157D5"/>
    <w:rsid w:val="00151F9F"/>
    <w:rsid w:val="0015278A"/>
    <w:rsid w:val="00163AD6"/>
    <w:rsid w:val="00177A81"/>
    <w:rsid w:val="001A52E0"/>
    <w:rsid w:val="001D3C22"/>
    <w:rsid w:val="001F48A7"/>
    <w:rsid w:val="00210FFF"/>
    <w:rsid w:val="00260AAD"/>
    <w:rsid w:val="00276859"/>
    <w:rsid w:val="002771A6"/>
    <w:rsid w:val="002A1BA9"/>
    <w:rsid w:val="0030283D"/>
    <w:rsid w:val="0032103C"/>
    <w:rsid w:val="00325AF2"/>
    <w:rsid w:val="00387506"/>
    <w:rsid w:val="00391FAC"/>
    <w:rsid w:val="003A1C64"/>
    <w:rsid w:val="003D5ED7"/>
    <w:rsid w:val="00400E30"/>
    <w:rsid w:val="00413040"/>
    <w:rsid w:val="004137E2"/>
    <w:rsid w:val="004249B0"/>
    <w:rsid w:val="00447330"/>
    <w:rsid w:val="004524C9"/>
    <w:rsid w:val="004653E8"/>
    <w:rsid w:val="004B4D5F"/>
    <w:rsid w:val="004C0617"/>
    <w:rsid w:val="004C1DA4"/>
    <w:rsid w:val="005001D1"/>
    <w:rsid w:val="00506D67"/>
    <w:rsid w:val="005200CD"/>
    <w:rsid w:val="005439C8"/>
    <w:rsid w:val="0056224C"/>
    <w:rsid w:val="0059516E"/>
    <w:rsid w:val="00595461"/>
    <w:rsid w:val="005A688C"/>
    <w:rsid w:val="005B2ED6"/>
    <w:rsid w:val="005B75E0"/>
    <w:rsid w:val="005C1BAA"/>
    <w:rsid w:val="005E34EF"/>
    <w:rsid w:val="005E38C8"/>
    <w:rsid w:val="005F6A6A"/>
    <w:rsid w:val="006019D5"/>
    <w:rsid w:val="00602036"/>
    <w:rsid w:val="00624C32"/>
    <w:rsid w:val="00625FBC"/>
    <w:rsid w:val="00631AB1"/>
    <w:rsid w:val="00645694"/>
    <w:rsid w:val="006768F7"/>
    <w:rsid w:val="00690552"/>
    <w:rsid w:val="006A14C6"/>
    <w:rsid w:val="006B6A43"/>
    <w:rsid w:val="006C485A"/>
    <w:rsid w:val="006D4A97"/>
    <w:rsid w:val="007106DF"/>
    <w:rsid w:val="0074551A"/>
    <w:rsid w:val="007463CC"/>
    <w:rsid w:val="00752A0A"/>
    <w:rsid w:val="00776E99"/>
    <w:rsid w:val="00792937"/>
    <w:rsid w:val="007A6059"/>
    <w:rsid w:val="007A6769"/>
    <w:rsid w:val="007C652B"/>
    <w:rsid w:val="007D7A97"/>
    <w:rsid w:val="007F1F16"/>
    <w:rsid w:val="00801310"/>
    <w:rsid w:val="00811013"/>
    <w:rsid w:val="00825F60"/>
    <w:rsid w:val="008503BC"/>
    <w:rsid w:val="00873BAF"/>
    <w:rsid w:val="008A0C19"/>
    <w:rsid w:val="008D23BE"/>
    <w:rsid w:val="008D59F2"/>
    <w:rsid w:val="008D754B"/>
    <w:rsid w:val="008F3550"/>
    <w:rsid w:val="00932E5A"/>
    <w:rsid w:val="0096274F"/>
    <w:rsid w:val="00963104"/>
    <w:rsid w:val="0097766E"/>
    <w:rsid w:val="009C043F"/>
    <w:rsid w:val="009E5D66"/>
    <w:rsid w:val="00A0685D"/>
    <w:rsid w:val="00A10AF6"/>
    <w:rsid w:val="00A85B6B"/>
    <w:rsid w:val="00A92E98"/>
    <w:rsid w:val="00AB20E4"/>
    <w:rsid w:val="00AC275B"/>
    <w:rsid w:val="00AF70D8"/>
    <w:rsid w:val="00B019A6"/>
    <w:rsid w:val="00B0211A"/>
    <w:rsid w:val="00B13997"/>
    <w:rsid w:val="00B1639D"/>
    <w:rsid w:val="00B44D44"/>
    <w:rsid w:val="00B76122"/>
    <w:rsid w:val="00B773E5"/>
    <w:rsid w:val="00B80013"/>
    <w:rsid w:val="00BE0DB0"/>
    <w:rsid w:val="00BF557F"/>
    <w:rsid w:val="00BF55A7"/>
    <w:rsid w:val="00BF74FF"/>
    <w:rsid w:val="00C2305F"/>
    <w:rsid w:val="00C31AA8"/>
    <w:rsid w:val="00C42B66"/>
    <w:rsid w:val="00C4414B"/>
    <w:rsid w:val="00CC209C"/>
    <w:rsid w:val="00CD6139"/>
    <w:rsid w:val="00CE3F13"/>
    <w:rsid w:val="00CF7712"/>
    <w:rsid w:val="00D17F30"/>
    <w:rsid w:val="00D74ADD"/>
    <w:rsid w:val="00D8038E"/>
    <w:rsid w:val="00D846AF"/>
    <w:rsid w:val="00D847A4"/>
    <w:rsid w:val="00D86BAD"/>
    <w:rsid w:val="00D94BC8"/>
    <w:rsid w:val="00DB2E26"/>
    <w:rsid w:val="00DB6FB3"/>
    <w:rsid w:val="00DD5866"/>
    <w:rsid w:val="00E020AB"/>
    <w:rsid w:val="00E05E94"/>
    <w:rsid w:val="00E34656"/>
    <w:rsid w:val="00E43F41"/>
    <w:rsid w:val="00E5265C"/>
    <w:rsid w:val="00E77254"/>
    <w:rsid w:val="00EB7EE9"/>
    <w:rsid w:val="00F201D3"/>
    <w:rsid w:val="00F46CD8"/>
    <w:rsid w:val="00F5430E"/>
    <w:rsid w:val="00F55CA6"/>
    <w:rsid w:val="00F606C9"/>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1" type="connector" idref="#_x0000_s1270"/>
        <o:r id="V:Rule12" type="connector" idref="#_x0000_s1272"/>
        <o:r id="V:Rule13" type="connector" idref="#_x0000_s1271"/>
        <o:r id="V:Rule14" type="connector" idref="#_x0000_s1282"/>
        <o:r id="V:Rule15" type="connector" idref="#_x0000_s1275"/>
        <o:r id="V:Rule16" type="connector" idref="#_x0000_s1273"/>
        <o:r id="V:Rule17" type="connector" idref="#_x0000_s1274"/>
        <o:r id="V:Rule18" type="connector" idref="#_x0000_s1286"/>
        <o:r id="V:Rule19" type="connector" idref="#_x0000_s1283"/>
        <o:r id="V:Rule20" type="connector" idref="#_x0000_s12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 w:type="paragraph" w:styleId="Header">
    <w:name w:val="header"/>
    <w:basedOn w:val="Normal"/>
    <w:link w:val="HeaderChar"/>
    <w:uiPriority w:val="99"/>
    <w:semiHidden/>
    <w:unhideWhenUsed/>
    <w:rsid w:val="00003A37"/>
    <w:pPr>
      <w:tabs>
        <w:tab w:val="center" w:pos="4680"/>
        <w:tab w:val="right" w:pos="9360"/>
      </w:tabs>
    </w:pPr>
  </w:style>
  <w:style w:type="character" w:customStyle="1" w:styleId="HeaderChar">
    <w:name w:val="Header Char"/>
    <w:basedOn w:val="DefaultParagraphFont"/>
    <w:link w:val="Header"/>
    <w:uiPriority w:val="99"/>
    <w:semiHidden/>
    <w:rsid w:val="00003A37"/>
    <w:rPr>
      <w:rFonts w:ascii="Times New Roman" w:hAnsi="Times New Roman" w:cs="Times New Roman"/>
      <w:sz w:val="24"/>
      <w:szCs w:val="24"/>
    </w:rPr>
  </w:style>
  <w:style w:type="paragraph" w:styleId="Footer">
    <w:name w:val="footer"/>
    <w:basedOn w:val="Normal"/>
    <w:link w:val="FooterChar"/>
    <w:uiPriority w:val="99"/>
    <w:semiHidden/>
    <w:unhideWhenUsed/>
    <w:rsid w:val="00003A37"/>
    <w:pPr>
      <w:tabs>
        <w:tab w:val="center" w:pos="4680"/>
        <w:tab w:val="right" w:pos="9360"/>
      </w:tabs>
    </w:pPr>
  </w:style>
  <w:style w:type="character" w:customStyle="1" w:styleId="FooterChar">
    <w:name w:val="Footer Char"/>
    <w:basedOn w:val="DefaultParagraphFont"/>
    <w:link w:val="Footer"/>
    <w:uiPriority w:val="99"/>
    <w:semiHidden/>
    <w:rsid w:val="00003A3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79874-6724-44C0-A9A2-407FC0964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1423</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6</cp:revision>
  <dcterms:created xsi:type="dcterms:W3CDTF">2012-12-23T05:42:00Z</dcterms:created>
  <dcterms:modified xsi:type="dcterms:W3CDTF">2013-04-16T03:21:00Z</dcterms:modified>
</cp:coreProperties>
</file>