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D2" w:rsidRDefault="00154BD2" w:rsidP="00C26C97">
      <w:pPr>
        <w:jc w:val="both"/>
      </w:pPr>
      <w:r>
        <w:t xml:space="preserve">Name: </w:t>
      </w:r>
      <w:r w:rsidRPr="00D17F30">
        <w:rPr>
          <w:b/>
          <w:smallCaps/>
        </w:rPr>
        <w:t>Key</w:t>
      </w:r>
    </w:p>
    <w:p w:rsidR="00154BD2" w:rsidRDefault="00154BD2" w:rsidP="00C26C97">
      <w:pPr>
        <w:jc w:val="both"/>
      </w:pPr>
      <w:r>
        <w:t>Econ 163</w:t>
      </w: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Pr="00506D67" w:rsidRDefault="00154BD2" w:rsidP="00C26C97">
      <w:pPr>
        <w:jc w:val="center"/>
        <w:rPr>
          <w:b/>
          <w:i/>
          <w:sz w:val="32"/>
          <w:szCs w:val="32"/>
        </w:rPr>
      </w:pPr>
      <w:r w:rsidRPr="00506D67">
        <w:rPr>
          <w:b/>
          <w:smallCaps/>
          <w:sz w:val="32"/>
          <w:szCs w:val="32"/>
        </w:rPr>
        <w:t>Exam 01</w:t>
      </w: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numPr>
          <w:ilvl w:val="0"/>
          <w:numId w:val="2"/>
        </w:numPr>
        <w:jc w:val="both"/>
      </w:pPr>
      <w:r>
        <w:t>There are 110 possible points on this exam. The test is out of 100.</w:t>
      </w:r>
    </w:p>
    <w:p w:rsidR="00154BD2" w:rsidRDefault="00154BD2" w:rsidP="00C26C97">
      <w:pPr>
        <w:ind w:left="360"/>
        <w:jc w:val="both"/>
      </w:pPr>
    </w:p>
    <w:p w:rsidR="00154BD2" w:rsidRDefault="00154BD2" w:rsidP="00C26C97">
      <w:pPr>
        <w:numPr>
          <w:ilvl w:val="0"/>
          <w:numId w:val="2"/>
        </w:numPr>
        <w:jc w:val="both"/>
      </w:pPr>
      <w:r>
        <w:t>You have one hour to complete this exam, but you should be able to complete it in less than that</w:t>
      </w:r>
    </w:p>
    <w:p w:rsidR="00154BD2" w:rsidRDefault="00154BD2" w:rsidP="00C26C97">
      <w:pPr>
        <w:jc w:val="both"/>
      </w:pPr>
    </w:p>
    <w:p w:rsidR="00154BD2" w:rsidRDefault="00154BD2" w:rsidP="00C26C97">
      <w:pPr>
        <w:numPr>
          <w:ilvl w:val="0"/>
          <w:numId w:val="2"/>
        </w:numPr>
        <w:jc w:val="both"/>
      </w:pPr>
      <w:r>
        <w:t>Please turn off all cell phones and other electronic equipment.</w:t>
      </w:r>
    </w:p>
    <w:p w:rsidR="00154BD2" w:rsidRDefault="00154BD2" w:rsidP="00C26C97">
      <w:pPr>
        <w:jc w:val="both"/>
      </w:pPr>
    </w:p>
    <w:p w:rsidR="00154BD2" w:rsidRDefault="00154BD2" w:rsidP="00C26C97">
      <w:pPr>
        <w:numPr>
          <w:ilvl w:val="0"/>
          <w:numId w:val="2"/>
        </w:numPr>
        <w:jc w:val="both"/>
      </w:pPr>
      <w:r>
        <w:t>You are allowed a calculator for the exam. This calculator cannot be capable of storing equations. This calculator cannot double as a cell phone.</w:t>
      </w:r>
    </w:p>
    <w:p w:rsidR="00154BD2" w:rsidRDefault="00154BD2" w:rsidP="00C26C97">
      <w:pPr>
        <w:jc w:val="both"/>
      </w:pPr>
    </w:p>
    <w:p w:rsidR="00154BD2" w:rsidRDefault="00154BD2" w:rsidP="00C26C97">
      <w:pPr>
        <w:numPr>
          <w:ilvl w:val="0"/>
          <w:numId w:val="2"/>
        </w:numPr>
        <w:jc w:val="both"/>
      </w:pPr>
      <w:r>
        <w:t>Be sure to read all instructions and questions carefully.</w:t>
      </w:r>
    </w:p>
    <w:p w:rsidR="00154BD2" w:rsidRDefault="00154BD2" w:rsidP="00C26C97">
      <w:pPr>
        <w:jc w:val="both"/>
      </w:pPr>
    </w:p>
    <w:p w:rsidR="00154BD2" w:rsidRDefault="00154BD2" w:rsidP="00C26C97">
      <w:pPr>
        <w:numPr>
          <w:ilvl w:val="0"/>
          <w:numId w:val="2"/>
        </w:numPr>
        <w:jc w:val="both"/>
      </w:pPr>
      <w:r>
        <w:t>Remember to show all your work.</w:t>
      </w:r>
    </w:p>
    <w:p w:rsidR="00154BD2" w:rsidRDefault="00154BD2" w:rsidP="00C26C97">
      <w:pPr>
        <w:jc w:val="both"/>
      </w:pPr>
    </w:p>
    <w:p w:rsidR="00154BD2" w:rsidRDefault="00154BD2" w:rsidP="00C26C97">
      <w:pPr>
        <w:numPr>
          <w:ilvl w:val="0"/>
          <w:numId w:val="2"/>
        </w:numPr>
        <w:jc w:val="both"/>
      </w:pPr>
      <w:r>
        <w:t>Recall basic logic. “Water is wet” is a true statement. “Water is wet and leopards have stripes” is a false statement.</w:t>
      </w:r>
    </w:p>
    <w:p w:rsidR="00154BD2" w:rsidRDefault="00154BD2" w:rsidP="00C26C97">
      <w:pPr>
        <w:jc w:val="both"/>
      </w:pPr>
    </w:p>
    <w:p w:rsidR="00154BD2" w:rsidRDefault="00154BD2" w:rsidP="00C26C97">
      <w:pPr>
        <w:numPr>
          <w:ilvl w:val="0"/>
          <w:numId w:val="2"/>
        </w:numPr>
        <w:jc w:val="both"/>
      </w:pPr>
      <w:r>
        <w:rPr>
          <w:i/>
        </w:rPr>
        <w:t>Please print clearly and neatly.</w:t>
      </w: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Default="00154BD2" w:rsidP="00C26C97">
      <w:pPr>
        <w:jc w:val="both"/>
      </w:pPr>
    </w:p>
    <w:p w:rsidR="00154BD2" w:rsidRPr="00FF2FB2" w:rsidRDefault="00154BD2" w:rsidP="00C26C97">
      <w:pPr>
        <w:jc w:val="both"/>
        <w:rPr>
          <w:i/>
        </w:rPr>
      </w:pPr>
      <w:r>
        <w:rPr>
          <w:i/>
        </w:rPr>
        <w:br w:type="page"/>
      </w:r>
    </w:p>
    <w:p w:rsidR="00154BD2" w:rsidRPr="00752A0A" w:rsidRDefault="00154BD2" w:rsidP="00C26C97">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roofErr w:type="gramStart"/>
      <w:r>
        <w:t>5 points each.</w:t>
      </w:r>
      <w:proofErr w:type="gramEnd"/>
    </w:p>
    <w:p w:rsidR="00154BD2" w:rsidRDefault="00154BD2" w:rsidP="00C26C97">
      <w:pPr>
        <w:ind w:left="360"/>
        <w:jc w:val="both"/>
      </w:pPr>
    </w:p>
    <w:p w:rsidR="00154BD2" w:rsidRDefault="00154BD2" w:rsidP="00C26C97">
      <w:pPr>
        <w:numPr>
          <w:ilvl w:val="0"/>
          <w:numId w:val="1"/>
        </w:numPr>
        <w:jc w:val="both"/>
      </w:pPr>
      <w:r>
        <w:t>The Broken Window Fallacy concerns the tendency for people to:</w:t>
      </w:r>
    </w:p>
    <w:p w:rsidR="00154BD2" w:rsidRDefault="00154BD2" w:rsidP="00C26C97">
      <w:pPr>
        <w:numPr>
          <w:ilvl w:val="1"/>
          <w:numId w:val="1"/>
        </w:numPr>
        <w:jc w:val="both"/>
      </w:pPr>
      <w:r>
        <w:t>Break windows</w:t>
      </w:r>
    </w:p>
    <w:p w:rsidR="00154BD2" w:rsidRPr="00D17F30" w:rsidRDefault="00154BD2" w:rsidP="00C26C97">
      <w:pPr>
        <w:numPr>
          <w:ilvl w:val="1"/>
          <w:numId w:val="1"/>
        </w:numPr>
        <w:jc w:val="both"/>
        <w:rPr>
          <w:b/>
        </w:rPr>
      </w:pPr>
      <w:r w:rsidRPr="00D17F30">
        <w:rPr>
          <w:b/>
        </w:rPr>
        <w:t>Ignore opportunity cost</w:t>
      </w:r>
    </w:p>
    <w:p w:rsidR="00154BD2" w:rsidRDefault="00154BD2" w:rsidP="00C26C97">
      <w:pPr>
        <w:numPr>
          <w:ilvl w:val="1"/>
          <w:numId w:val="1"/>
        </w:numPr>
        <w:jc w:val="both"/>
      </w:pPr>
      <w:r>
        <w:t>Refuse to trade</w:t>
      </w:r>
    </w:p>
    <w:p w:rsidR="00154BD2" w:rsidRDefault="00154BD2" w:rsidP="00C26C97">
      <w:pPr>
        <w:numPr>
          <w:ilvl w:val="1"/>
          <w:numId w:val="1"/>
        </w:numPr>
        <w:jc w:val="both"/>
      </w:pPr>
      <w:r>
        <w:t>B &amp; C</w:t>
      </w:r>
    </w:p>
    <w:p w:rsidR="00154BD2" w:rsidRDefault="00154BD2" w:rsidP="00C26C97">
      <w:pPr>
        <w:numPr>
          <w:ilvl w:val="1"/>
          <w:numId w:val="1"/>
        </w:numPr>
        <w:jc w:val="both"/>
      </w:pPr>
      <w:r>
        <w:t>None of the above</w:t>
      </w:r>
    </w:p>
    <w:p w:rsidR="00154BD2" w:rsidRDefault="00154BD2" w:rsidP="00C26C97">
      <w:pPr>
        <w:jc w:val="both"/>
        <w:rPr>
          <w:i/>
        </w:rPr>
      </w:pPr>
    </w:p>
    <w:p w:rsidR="00154BD2" w:rsidRPr="00D20966" w:rsidRDefault="00154BD2" w:rsidP="00C26C97">
      <w:pPr>
        <w:jc w:val="both"/>
        <w:rPr>
          <w:i/>
          <w:sz w:val="28"/>
          <w:szCs w:val="28"/>
        </w:rPr>
      </w:pPr>
      <w:r w:rsidRPr="00D20966">
        <w:rPr>
          <w:i/>
          <w:sz w:val="28"/>
          <w:szCs w:val="28"/>
        </w:rPr>
        <w:t>By applauding the metaphorical breaking of windows, people ignore that resources spent on replacing them could have been used to get something else while maintaining the enjoyment of the window.</w:t>
      </w:r>
    </w:p>
    <w:p w:rsidR="00154BD2" w:rsidRDefault="00154BD2" w:rsidP="00C26C97">
      <w:pPr>
        <w:ind w:left="1080"/>
        <w:jc w:val="both"/>
      </w:pPr>
    </w:p>
    <w:p w:rsidR="00154BD2" w:rsidRDefault="00154BD2" w:rsidP="00C26C97">
      <w:pPr>
        <w:numPr>
          <w:ilvl w:val="0"/>
          <w:numId w:val="1"/>
        </w:numPr>
        <w:jc w:val="both"/>
      </w:pPr>
      <w:r>
        <w:t xml:space="preserve">Which of the following does </w:t>
      </w:r>
      <w:r>
        <w:rPr>
          <w:b/>
          <w:i/>
        </w:rPr>
        <w:t>not</w:t>
      </w:r>
      <w:r>
        <w:t xml:space="preserve"> influence the price elastic of demand?</w:t>
      </w:r>
    </w:p>
    <w:p w:rsidR="00154BD2" w:rsidRPr="008D59F2" w:rsidRDefault="00154BD2" w:rsidP="00C26C97">
      <w:pPr>
        <w:numPr>
          <w:ilvl w:val="1"/>
          <w:numId w:val="17"/>
        </w:numPr>
        <w:jc w:val="both"/>
      </w:pPr>
      <w:r>
        <w:t>Proportion of budget</w:t>
      </w:r>
    </w:p>
    <w:p w:rsidR="00154BD2" w:rsidRDefault="00154BD2" w:rsidP="00C26C97">
      <w:pPr>
        <w:numPr>
          <w:ilvl w:val="1"/>
          <w:numId w:val="17"/>
        </w:numPr>
        <w:jc w:val="both"/>
      </w:pPr>
      <w:r>
        <w:t>Time</w:t>
      </w:r>
    </w:p>
    <w:p w:rsidR="00154BD2" w:rsidRDefault="00154BD2" w:rsidP="00C26C97">
      <w:pPr>
        <w:numPr>
          <w:ilvl w:val="1"/>
          <w:numId w:val="17"/>
        </w:numPr>
        <w:jc w:val="both"/>
      </w:pPr>
      <w:r>
        <w:t>Importance</w:t>
      </w:r>
    </w:p>
    <w:p w:rsidR="00154BD2" w:rsidRDefault="00154BD2" w:rsidP="00C26C97">
      <w:pPr>
        <w:numPr>
          <w:ilvl w:val="1"/>
          <w:numId w:val="17"/>
        </w:numPr>
        <w:jc w:val="both"/>
      </w:pPr>
      <w:r>
        <w:t>A &amp; B</w:t>
      </w:r>
    </w:p>
    <w:p w:rsidR="00154BD2" w:rsidRPr="00FF041C" w:rsidRDefault="00154BD2" w:rsidP="00C26C97">
      <w:pPr>
        <w:numPr>
          <w:ilvl w:val="1"/>
          <w:numId w:val="17"/>
        </w:numPr>
        <w:jc w:val="both"/>
        <w:rPr>
          <w:b/>
        </w:rPr>
      </w:pPr>
      <w:r w:rsidRPr="00FF041C">
        <w:rPr>
          <w:b/>
        </w:rPr>
        <w:t>None of the above</w:t>
      </w:r>
    </w:p>
    <w:p w:rsidR="00154BD2" w:rsidRDefault="00154BD2" w:rsidP="00C26C97">
      <w:pPr>
        <w:jc w:val="both"/>
        <w:rPr>
          <w:i/>
        </w:rPr>
      </w:pPr>
    </w:p>
    <w:p w:rsidR="00154BD2" w:rsidRPr="00073FF1" w:rsidRDefault="00154BD2" w:rsidP="00C26C97">
      <w:pPr>
        <w:jc w:val="both"/>
        <w:rPr>
          <w:i/>
          <w:sz w:val="28"/>
          <w:szCs w:val="28"/>
        </w:rPr>
      </w:pPr>
      <w:r>
        <w:rPr>
          <w:i/>
          <w:sz w:val="28"/>
          <w:szCs w:val="28"/>
        </w:rPr>
        <w:t xml:space="preserve">All of these are factors, though </w:t>
      </w:r>
      <w:proofErr w:type="gramStart"/>
      <w:r>
        <w:rPr>
          <w:i/>
          <w:sz w:val="28"/>
          <w:szCs w:val="28"/>
        </w:rPr>
        <w:t>A and</w:t>
      </w:r>
      <w:proofErr w:type="gramEnd"/>
      <w:r>
        <w:rPr>
          <w:i/>
          <w:sz w:val="28"/>
          <w:szCs w:val="28"/>
        </w:rPr>
        <w:t xml:space="preserve"> C are similar.</w:t>
      </w:r>
    </w:p>
    <w:p w:rsidR="00154BD2" w:rsidRDefault="00154BD2" w:rsidP="00C26C97">
      <w:pPr>
        <w:ind w:left="1080"/>
        <w:jc w:val="both"/>
      </w:pPr>
    </w:p>
    <w:p w:rsidR="00154BD2" w:rsidRDefault="00154BD2" w:rsidP="00C26C97">
      <w:pPr>
        <w:numPr>
          <w:ilvl w:val="0"/>
          <w:numId w:val="1"/>
        </w:numPr>
        <w:jc w:val="both"/>
      </w:pPr>
      <w:r>
        <w:t>Fred the baker lowers his price on bread which causes his revenues to increase. What does this suggest about the elasticity of demand of his bread?</w:t>
      </w:r>
    </w:p>
    <w:p w:rsidR="00154BD2" w:rsidRPr="00FF041C" w:rsidRDefault="00154BD2" w:rsidP="00C26C97">
      <w:pPr>
        <w:numPr>
          <w:ilvl w:val="1"/>
          <w:numId w:val="4"/>
        </w:numPr>
        <w:jc w:val="both"/>
        <w:rPr>
          <w:b/>
        </w:rPr>
      </w:pPr>
      <w:r w:rsidRPr="00FF041C">
        <w:rPr>
          <w:b/>
        </w:rPr>
        <w:t>It is elastic because quantity demanded increase disproportionately more.</w:t>
      </w:r>
    </w:p>
    <w:p w:rsidR="00154BD2" w:rsidRDefault="00154BD2" w:rsidP="00C26C97">
      <w:pPr>
        <w:numPr>
          <w:ilvl w:val="1"/>
          <w:numId w:val="4"/>
        </w:numPr>
        <w:jc w:val="both"/>
      </w:pPr>
      <w:r>
        <w:t>It is inelastic because bread is a relatively small part of a person’s budget.</w:t>
      </w:r>
    </w:p>
    <w:p w:rsidR="00154BD2" w:rsidRDefault="00154BD2" w:rsidP="00C26C97">
      <w:pPr>
        <w:numPr>
          <w:ilvl w:val="1"/>
          <w:numId w:val="4"/>
        </w:numPr>
        <w:jc w:val="both"/>
      </w:pPr>
      <w:r>
        <w:t>It is elastic because there are many substitutes for Fred’s bread.</w:t>
      </w:r>
    </w:p>
    <w:p w:rsidR="00154BD2" w:rsidRDefault="00154BD2" w:rsidP="00C26C97">
      <w:pPr>
        <w:numPr>
          <w:ilvl w:val="1"/>
          <w:numId w:val="4"/>
        </w:numPr>
        <w:jc w:val="both"/>
      </w:pPr>
      <w:r>
        <w:t>A &amp; C</w:t>
      </w:r>
    </w:p>
    <w:p w:rsidR="00154BD2" w:rsidRDefault="00154BD2" w:rsidP="00C26C97">
      <w:pPr>
        <w:numPr>
          <w:ilvl w:val="0"/>
          <w:numId w:val="7"/>
        </w:numPr>
        <w:jc w:val="both"/>
      </w:pPr>
      <w:r>
        <w:t>None of the above</w:t>
      </w:r>
    </w:p>
    <w:p w:rsidR="00154BD2" w:rsidRDefault="00154BD2" w:rsidP="00C26C97">
      <w:pPr>
        <w:jc w:val="both"/>
        <w:rPr>
          <w:i/>
        </w:rPr>
      </w:pPr>
    </w:p>
    <w:p w:rsidR="00154BD2" w:rsidRPr="00073FF1" w:rsidRDefault="00154BD2" w:rsidP="00C26C97">
      <w:pPr>
        <w:jc w:val="both"/>
        <w:rPr>
          <w:sz w:val="28"/>
          <w:szCs w:val="28"/>
        </w:rPr>
      </w:pPr>
      <w:r>
        <w:rPr>
          <w:i/>
          <w:sz w:val="28"/>
          <w:szCs w:val="28"/>
        </w:rPr>
        <w:t>While C is true, that is not related to changes in revenue. A is related.</w:t>
      </w:r>
    </w:p>
    <w:p w:rsidR="00154BD2" w:rsidRDefault="00154BD2" w:rsidP="00C26C97">
      <w:pPr>
        <w:ind w:left="1080"/>
        <w:jc w:val="both"/>
      </w:pPr>
    </w:p>
    <w:p w:rsidR="00154BD2" w:rsidRDefault="00154BD2" w:rsidP="00C26C97">
      <w:pPr>
        <w:numPr>
          <w:ilvl w:val="0"/>
          <w:numId w:val="1"/>
        </w:numPr>
        <w:jc w:val="both"/>
      </w:pPr>
      <w:r>
        <w:t>Which of the following most likely has a perfectly inelastic supply curve?</w:t>
      </w:r>
    </w:p>
    <w:p w:rsidR="00154BD2" w:rsidRDefault="00154BD2" w:rsidP="00C26C97">
      <w:pPr>
        <w:pStyle w:val="ListParagraph"/>
        <w:numPr>
          <w:ilvl w:val="1"/>
          <w:numId w:val="1"/>
        </w:numPr>
        <w:jc w:val="both"/>
      </w:pPr>
      <w:r>
        <w:t>Seeds for fruit trees</w:t>
      </w:r>
    </w:p>
    <w:p w:rsidR="00154BD2" w:rsidRDefault="00154BD2" w:rsidP="00C26C97">
      <w:pPr>
        <w:pStyle w:val="ListParagraph"/>
        <w:numPr>
          <w:ilvl w:val="1"/>
          <w:numId w:val="1"/>
        </w:numPr>
        <w:jc w:val="both"/>
      </w:pPr>
      <w:r>
        <w:t>Health insurance</w:t>
      </w:r>
    </w:p>
    <w:p w:rsidR="00154BD2" w:rsidRPr="00FF041C" w:rsidRDefault="00154BD2" w:rsidP="00C26C97">
      <w:pPr>
        <w:pStyle w:val="ListParagraph"/>
        <w:numPr>
          <w:ilvl w:val="1"/>
          <w:numId w:val="1"/>
        </w:numPr>
        <w:jc w:val="both"/>
        <w:rPr>
          <w:b/>
        </w:rPr>
      </w:pPr>
      <w:r w:rsidRPr="00FF041C">
        <w:rPr>
          <w:b/>
        </w:rPr>
        <w:t>Prehistoric cave paintings</w:t>
      </w:r>
    </w:p>
    <w:p w:rsidR="00154BD2" w:rsidRDefault="00154BD2" w:rsidP="00C26C97">
      <w:pPr>
        <w:numPr>
          <w:ilvl w:val="1"/>
          <w:numId w:val="1"/>
        </w:numPr>
        <w:jc w:val="both"/>
      </w:pPr>
      <w:r>
        <w:rPr>
          <w:i/>
        </w:rPr>
        <w:t>Star Wars</w:t>
      </w:r>
      <w:r>
        <w:t xml:space="preserve"> movies</w:t>
      </w:r>
    </w:p>
    <w:p w:rsidR="00154BD2" w:rsidRDefault="00154BD2" w:rsidP="00C26C97">
      <w:pPr>
        <w:numPr>
          <w:ilvl w:val="1"/>
          <w:numId w:val="1"/>
        </w:numPr>
        <w:jc w:val="both"/>
      </w:pPr>
      <w:r>
        <w:t>None of the above</w:t>
      </w:r>
    </w:p>
    <w:p w:rsidR="00154BD2" w:rsidRDefault="00154BD2" w:rsidP="00C26C97">
      <w:pPr>
        <w:jc w:val="both"/>
        <w:rPr>
          <w:i/>
        </w:rPr>
      </w:pPr>
    </w:p>
    <w:p w:rsidR="00154BD2" w:rsidRPr="00073FF1" w:rsidRDefault="00154BD2" w:rsidP="00C26C97">
      <w:pPr>
        <w:jc w:val="both"/>
        <w:rPr>
          <w:sz w:val="28"/>
          <w:szCs w:val="28"/>
        </w:rPr>
      </w:pPr>
      <w:r>
        <w:rPr>
          <w:i/>
          <w:sz w:val="28"/>
          <w:szCs w:val="28"/>
        </w:rPr>
        <w:t>By definition of the thing, no more can be made.</w:t>
      </w:r>
    </w:p>
    <w:p w:rsidR="00154BD2" w:rsidRDefault="00154BD2" w:rsidP="00C26C97">
      <w:pPr>
        <w:ind w:left="1080"/>
        <w:jc w:val="both"/>
      </w:pPr>
    </w:p>
    <w:p w:rsidR="0068400F" w:rsidRDefault="0068400F" w:rsidP="0068400F">
      <w:pPr>
        <w:numPr>
          <w:ilvl w:val="0"/>
          <w:numId w:val="1"/>
        </w:numPr>
        <w:jc w:val="both"/>
      </w:pPr>
      <w:r>
        <w:t xml:space="preserve">US Highway 12 is part of a crucial two-lane artery from the seaports in Washington State to the tar sands in Canada. Extracting oil from the tar sands requires very large equipment: transporting it takes up both lanes of US 12. In </w:t>
      </w:r>
      <w:r>
        <w:lastRenderedPageBreak/>
        <w:t>August of 2010,</w:t>
      </w:r>
      <w:r w:rsidRPr="00093A12">
        <w:t xml:space="preserve"> </w:t>
      </w:r>
      <w:r w:rsidRPr="00093A12">
        <w:rPr>
          <w:rStyle w:val="apple-style-span"/>
          <w:color w:val="000000"/>
        </w:rPr>
        <w:t xml:space="preserve">Idaho granted </w:t>
      </w:r>
      <w:proofErr w:type="spellStart"/>
      <w:r w:rsidRPr="00093A12">
        <w:rPr>
          <w:rStyle w:val="apple-style-span"/>
          <w:color w:val="000000"/>
        </w:rPr>
        <w:t>ConocoPhilips</w:t>
      </w:r>
      <w:proofErr w:type="spellEnd"/>
      <w:r w:rsidRPr="00093A12">
        <w:rPr>
          <w:rStyle w:val="apple-style-span"/>
          <w:color w:val="000000"/>
        </w:rPr>
        <w:t xml:space="preserve"> a road permit</w:t>
      </w:r>
      <w:r>
        <w:rPr>
          <w:rStyle w:val="apple-style-span"/>
          <w:color w:val="000000"/>
        </w:rPr>
        <w:t xml:space="preserve"> which allowed</w:t>
      </w:r>
      <w:r w:rsidRPr="00093A12">
        <w:rPr>
          <w:rStyle w:val="apple-style-span"/>
          <w:color w:val="000000"/>
        </w:rPr>
        <w:t xml:space="preserve"> it to transport four oil processing units.</w:t>
      </w:r>
      <w:r>
        <w:rPr>
          <w:rStyle w:val="apple-style-span"/>
          <w:color w:val="000000"/>
        </w:rPr>
        <w:t xml:space="preserve"> Without this permit, </w:t>
      </w:r>
      <w:proofErr w:type="spellStart"/>
      <w:r>
        <w:rPr>
          <w:rStyle w:val="apple-style-span"/>
          <w:color w:val="000000"/>
        </w:rPr>
        <w:t>ConocoPhilips</w:t>
      </w:r>
      <w:proofErr w:type="spellEnd"/>
      <w:r>
        <w:rPr>
          <w:rStyle w:val="apple-style-span"/>
          <w:color w:val="000000"/>
        </w:rPr>
        <w:t xml:space="preserve"> would have to move those units a much longer distance to get to their destination. If no permits for US 12 were allowed, how would that affect the elasticity of which curve in the market for oil?</w:t>
      </w:r>
    </w:p>
    <w:p w:rsidR="0068400F" w:rsidRDefault="0068400F" w:rsidP="0068400F">
      <w:pPr>
        <w:pStyle w:val="ListParagraph"/>
        <w:numPr>
          <w:ilvl w:val="0"/>
          <w:numId w:val="22"/>
        </w:numPr>
        <w:ind w:left="1440"/>
        <w:jc w:val="both"/>
      </w:pPr>
      <w:r>
        <w:t>The supply curve would become more elastic</w:t>
      </w:r>
    </w:p>
    <w:p w:rsidR="0068400F" w:rsidRPr="00EE7A92" w:rsidRDefault="0068400F" w:rsidP="0068400F">
      <w:pPr>
        <w:pStyle w:val="ListParagraph"/>
        <w:numPr>
          <w:ilvl w:val="0"/>
          <w:numId w:val="22"/>
        </w:numPr>
        <w:ind w:left="1440"/>
        <w:jc w:val="both"/>
        <w:rPr>
          <w:b/>
        </w:rPr>
      </w:pPr>
      <w:r w:rsidRPr="00EE7A92">
        <w:rPr>
          <w:b/>
        </w:rPr>
        <w:t>The supply curve would become less elastic</w:t>
      </w:r>
    </w:p>
    <w:p w:rsidR="0068400F" w:rsidRDefault="0068400F" w:rsidP="0068400F">
      <w:pPr>
        <w:pStyle w:val="ListParagraph"/>
        <w:numPr>
          <w:ilvl w:val="0"/>
          <w:numId w:val="22"/>
        </w:numPr>
        <w:ind w:left="1440"/>
        <w:jc w:val="both"/>
      </w:pPr>
      <w:r>
        <w:t>The demand curve would become more elastic</w:t>
      </w:r>
    </w:p>
    <w:p w:rsidR="0068400F" w:rsidRDefault="0068400F" w:rsidP="0068400F">
      <w:pPr>
        <w:pStyle w:val="ListParagraph"/>
        <w:numPr>
          <w:ilvl w:val="0"/>
          <w:numId w:val="22"/>
        </w:numPr>
        <w:ind w:left="1440"/>
        <w:jc w:val="both"/>
      </w:pPr>
      <w:r>
        <w:t>A &amp; C</w:t>
      </w:r>
    </w:p>
    <w:p w:rsidR="0068400F" w:rsidRDefault="0068400F" w:rsidP="0068400F">
      <w:pPr>
        <w:pStyle w:val="ListParagraph"/>
        <w:numPr>
          <w:ilvl w:val="0"/>
          <w:numId w:val="22"/>
        </w:numPr>
        <w:ind w:left="1440"/>
        <w:jc w:val="both"/>
      </w:pPr>
      <w:r>
        <w:t>None of the above</w:t>
      </w:r>
    </w:p>
    <w:p w:rsidR="0068400F" w:rsidRDefault="0068400F" w:rsidP="0068400F">
      <w:pPr>
        <w:jc w:val="both"/>
        <w:rPr>
          <w:i/>
        </w:rPr>
      </w:pPr>
    </w:p>
    <w:p w:rsidR="0068400F" w:rsidRPr="00073FF1" w:rsidRDefault="0068400F" w:rsidP="0068400F">
      <w:pPr>
        <w:jc w:val="both"/>
        <w:rPr>
          <w:sz w:val="28"/>
          <w:szCs w:val="28"/>
        </w:rPr>
      </w:pPr>
      <w:r w:rsidRPr="00073FF1">
        <w:rPr>
          <w:i/>
          <w:sz w:val="28"/>
          <w:szCs w:val="28"/>
        </w:rPr>
        <w:t xml:space="preserve">Without the permit, the number of substitutes for inputs decreases. </w:t>
      </w:r>
      <w:r>
        <w:rPr>
          <w:i/>
          <w:sz w:val="28"/>
          <w:szCs w:val="28"/>
        </w:rPr>
        <w:t>It would take more time to move things as well. With so much less flexibility, t</w:t>
      </w:r>
      <w:r w:rsidRPr="00073FF1">
        <w:rPr>
          <w:i/>
          <w:sz w:val="28"/>
          <w:szCs w:val="28"/>
        </w:rPr>
        <w:t>his makes the supply curve less elastic (or more inelastic).</w:t>
      </w:r>
    </w:p>
    <w:p w:rsidR="0068400F" w:rsidRDefault="0068400F" w:rsidP="0068400F">
      <w:pPr>
        <w:ind w:left="1080"/>
        <w:jc w:val="both"/>
      </w:pPr>
    </w:p>
    <w:p w:rsidR="0068400F" w:rsidRDefault="0068400F" w:rsidP="0068400F">
      <w:pPr>
        <w:numPr>
          <w:ilvl w:val="0"/>
          <w:numId w:val="1"/>
        </w:numPr>
        <w:jc w:val="both"/>
      </w:pPr>
      <w:r>
        <w:t>In the market for backpacks, suppose 100 backpacks are sold at $40 each. Then a fall in wages results in the price of backpacks selling for $20 each with 500 backpacks sold. Using the midpoint method (AKA arc elasticity), what is the absolute value of the elasticity of demand for backpacks?</w:t>
      </w:r>
    </w:p>
    <w:p w:rsidR="0068400F" w:rsidRDefault="0068400F" w:rsidP="0068400F">
      <w:pPr>
        <w:pStyle w:val="ListParagraph"/>
        <w:numPr>
          <w:ilvl w:val="1"/>
          <w:numId w:val="5"/>
        </w:numPr>
        <w:jc w:val="both"/>
      </w:pPr>
      <w:r>
        <w:t>0.125</w:t>
      </w:r>
    </w:p>
    <w:p w:rsidR="0068400F" w:rsidRDefault="0068400F" w:rsidP="0068400F">
      <w:pPr>
        <w:pStyle w:val="ListParagraph"/>
        <w:numPr>
          <w:ilvl w:val="1"/>
          <w:numId w:val="5"/>
        </w:numPr>
        <w:jc w:val="both"/>
      </w:pPr>
      <w:r>
        <w:t>0.50</w:t>
      </w:r>
    </w:p>
    <w:p w:rsidR="0068400F" w:rsidRPr="00EE7A92" w:rsidRDefault="0068400F" w:rsidP="0068400F">
      <w:pPr>
        <w:pStyle w:val="ListParagraph"/>
        <w:numPr>
          <w:ilvl w:val="1"/>
          <w:numId w:val="5"/>
        </w:numPr>
        <w:jc w:val="both"/>
        <w:rPr>
          <w:b/>
        </w:rPr>
      </w:pPr>
      <w:r w:rsidRPr="00EE7A92">
        <w:rPr>
          <w:b/>
        </w:rPr>
        <w:t>2.00</w:t>
      </w:r>
    </w:p>
    <w:p w:rsidR="0068400F" w:rsidRDefault="0068400F" w:rsidP="0068400F">
      <w:pPr>
        <w:pStyle w:val="ListParagraph"/>
        <w:numPr>
          <w:ilvl w:val="1"/>
          <w:numId w:val="5"/>
        </w:numPr>
        <w:jc w:val="both"/>
      </w:pPr>
      <w:r>
        <w:t>8.00</w:t>
      </w:r>
    </w:p>
    <w:p w:rsidR="0068400F" w:rsidRPr="00BA667E" w:rsidRDefault="0068400F" w:rsidP="0068400F">
      <w:pPr>
        <w:pStyle w:val="ListParagraph"/>
        <w:numPr>
          <w:ilvl w:val="1"/>
          <w:numId w:val="5"/>
        </w:numPr>
        <w:jc w:val="both"/>
      </w:pPr>
      <w:r w:rsidRPr="00BA667E">
        <w:t>None of the above</w:t>
      </w:r>
    </w:p>
    <w:p w:rsidR="0068400F" w:rsidRDefault="0068400F" w:rsidP="0068400F">
      <w:pPr>
        <w:jc w:val="both"/>
        <w:rPr>
          <w:i/>
        </w:rPr>
      </w:pPr>
    </w:p>
    <w:p w:rsidR="0068400F" w:rsidRDefault="0068400F" w:rsidP="0068400F">
      <w:pPr>
        <w:jc w:val="both"/>
        <w:rPr>
          <w:i/>
          <w:sz w:val="28"/>
          <w:szCs w:val="28"/>
        </w:rPr>
      </w:pPr>
      <w:r w:rsidRPr="00073FF1">
        <w:rPr>
          <w:i/>
          <w:sz w:val="28"/>
          <w:szCs w:val="28"/>
        </w:rPr>
        <w:t xml:space="preserve">This is just applying the formula we covered in class: </w:t>
      </w:r>
    </w:p>
    <w:p w:rsidR="0068400F" w:rsidRPr="00073FF1" w:rsidRDefault="0068400F" w:rsidP="0068400F">
      <w:pPr>
        <w:jc w:val="both"/>
        <w:rPr>
          <w:i/>
          <w:sz w:val="28"/>
          <w:szCs w:val="28"/>
        </w:rPr>
      </w:pPr>
      <w:r w:rsidRPr="00073FF1">
        <w:rPr>
          <w:i/>
          <w:sz w:val="28"/>
          <w:szCs w:val="28"/>
        </w:rPr>
        <w:t>((100-500)</w:t>
      </w:r>
      <w:proofErr w:type="gramStart"/>
      <w:r w:rsidRPr="00073FF1">
        <w:rPr>
          <w:i/>
          <w:sz w:val="28"/>
          <w:szCs w:val="28"/>
        </w:rPr>
        <w:t>/(</w:t>
      </w:r>
      <w:proofErr w:type="gramEnd"/>
      <w:r w:rsidRPr="00073FF1">
        <w:rPr>
          <w:i/>
          <w:sz w:val="28"/>
          <w:szCs w:val="28"/>
        </w:rPr>
        <w:t>(100+500)/2)) / ((40-20)</w:t>
      </w:r>
      <w:proofErr w:type="gramStart"/>
      <w:r w:rsidRPr="00073FF1">
        <w:rPr>
          <w:i/>
          <w:sz w:val="28"/>
          <w:szCs w:val="28"/>
        </w:rPr>
        <w:t>/(</w:t>
      </w:r>
      <w:proofErr w:type="gramEnd"/>
      <w:r w:rsidRPr="00073FF1">
        <w:rPr>
          <w:i/>
          <w:sz w:val="28"/>
          <w:szCs w:val="28"/>
        </w:rPr>
        <w:t>(40+20)/2)) = (-400/300) / (20/30) = -2, or 2.00.</w:t>
      </w:r>
    </w:p>
    <w:p w:rsidR="0068400F" w:rsidRPr="00D847A4" w:rsidRDefault="0068400F" w:rsidP="0068400F">
      <w:pPr>
        <w:jc w:val="both"/>
        <w:rPr>
          <w:b/>
          <w:i/>
        </w:rPr>
      </w:pPr>
    </w:p>
    <w:p w:rsidR="00154BD2" w:rsidRDefault="00154BD2" w:rsidP="00C26C97">
      <w:pPr>
        <w:numPr>
          <w:ilvl w:val="0"/>
          <w:numId w:val="1"/>
        </w:numPr>
        <w:jc w:val="both"/>
      </w:pPr>
      <w:r>
        <w:t>Suppose Ben is hired for 6 hours at $20 an hour. If he increases his hourly wage by $10 and he is hired for 4 hours, what is the price elasticity of demand for his services?</w:t>
      </w:r>
    </w:p>
    <w:p w:rsidR="00154BD2" w:rsidRPr="00FF041C" w:rsidRDefault="00154BD2" w:rsidP="00C26C97">
      <w:pPr>
        <w:numPr>
          <w:ilvl w:val="0"/>
          <w:numId w:val="19"/>
        </w:numPr>
        <w:jc w:val="both"/>
      </w:pPr>
      <w:r w:rsidRPr="00FF041C">
        <w:t>-1.67</w:t>
      </w:r>
    </w:p>
    <w:p w:rsidR="00154BD2" w:rsidRPr="002A343E" w:rsidRDefault="00154BD2" w:rsidP="00C26C97">
      <w:pPr>
        <w:numPr>
          <w:ilvl w:val="0"/>
          <w:numId w:val="19"/>
        </w:numPr>
        <w:jc w:val="both"/>
      </w:pPr>
      <w:r w:rsidRPr="002A343E">
        <w:t>-0.60</w:t>
      </w:r>
    </w:p>
    <w:p w:rsidR="00154BD2" w:rsidRPr="005A5CAC" w:rsidRDefault="00154BD2" w:rsidP="00C26C97">
      <w:pPr>
        <w:numPr>
          <w:ilvl w:val="0"/>
          <w:numId w:val="19"/>
        </w:numPr>
        <w:jc w:val="both"/>
        <w:rPr>
          <w:b/>
        </w:rPr>
      </w:pPr>
      <w:r w:rsidRPr="005A5CAC">
        <w:rPr>
          <w:b/>
        </w:rPr>
        <w:t>-1.00</w:t>
      </w:r>
    </w:p>
    <w:p w:rsidR="00154BD2" w:rsidRPr="008D59F2" w:rsidRDefault="00154BD2" w:rsidP="00C26C97">
      <w:pPr>
        <w:numPr>
          <w:ilvl w:val="0"/>
          <w:numId w:val="19"/>
        </w:numPr>
        <w:jc w:val="both"/>
      </w:pPr>
      <w:r>
        <w:t>-1.50</w:t>
      </w:r>
    </w:p>
    <w:p w:rsidR="00154BD2" w:rsidRDefault="00154BD2" w:rsidP="00C26C97">
      <w:pPr>
        <w:numPr>
          <w:ilvl w:val="0"/>
          <w:numId w:val="19"/>
        </w:numPr>
        <w:jc w:val="both"/>
      </w:pPr>
      <w:r>
        <w:t>None of the above</w:t>
      </w:r>
    </w:p>
    <w:p w:rsidR="00154BD2" w:rsidRDefault="00154BD2" w:rsidP="00C26C97">
      <w:pPr>
        <w:jc w:val="both"/>
        <w:rPr>
          <w:i/>
        </w:rPr>
      </w:pPr>
    </w:p>
    <w:p w:rsidR="00154BD2" w:rsidRPr="00073FF1" w:rsidRDefault="00154BD2" w:rsidP="00C26C97">
      <w:pPr>
        <w:jc w:val="both"/>
        <w:rPr>
          <w:i/>
          <w:sz w:val="28"/>
          <w:szCs w:val="28"/>
        </w:rPr>
      </w:pPr>
      <w:r>
        <w:rPr>
          <w:i/>
          <w:sz w:val="28"/>
          <w:szCs w:val="28"/>
        </w:rPr>
        <w:t>[-2/5] / [10/25] = -1.00</w:t>
      </w:r>
    </w:p>
    <w:p w:rsidR="00154BD2" w:rsidRDefault="00154BD2" w:rsidP="00C26C97">
      <w:pPr>
        <w:ind w:left="1080"/>
        <w:jc w:val="both"/>
      </w:pPr>
    </w:p>
    <w:p w:rsidR="00154BD2" w:rsidRDefault="00154BD2" w:rsidP="00C26C97">
      <w:pPr>
        <w:numPr>
          <w:ilvl w:val="0"/>
          <w:numId w:val="1"/>
        </w:numPr>
        <w:jc w:val="both"/>
      </w:pPr>
      <w:r>
        <w:t>Suppose Carlos makes pies based on the following supply curve: Q = (1+P</w:t>
      </w:r>
      <w:proofErr w:type="gramStart"/>
      <w:r>
        <w:t>)</w:t>
      </w:r>
      <w:r>
        <w:rPr>
          <w:vertAlign w:val="superscript"/>
        </w:rPr>
        <w:t>2</w:t>
      </w:r>
      <w:proofErr w:type="gramEnd"/>
      <w:r>
        <w:t>. At P=2, what is Carlos’s elasticity of supply?</w:t>
      </w:r>
    </w:p>
    <w:p w:rsidR="00154BD2" w:rsidRDefault="00154BD2" w:rsidP="00C26C97">
      <w:pPr>
        <w:numPr>
          <w:ilvl w:val="0"/>
          <w:numId w:val="20"/>
        </w:numPr>
        <w:jc w:val="both"/>
      </w:pPr>
      <w:r>
        <w:t>0.67</w:t>
      </w:r>
    </w:p>
    <w:p w:rsidR="00154BD2" w:rsidRDefault="00154BD2" w:rsidP="00C26C97">
      <w:pPr>
        <w:numPr>
          <w:ilvl w:val="0"/>
          <w:numId w:val="20"/>
        </w:numPr>
        <w:jc w:val="both"/>
      </w:pPr>
      <w:r>
        <w:t>0.75</w:t>
      </w:r>
    </w:p>
    <w:p w:rsidR="00154BD2" w:rsidRDefault="00154BD2" w:rsidP="00C26C97">
      <w:pPr>
        <w:numPr>
          <w:ilvl w:val="0"/>
          <w:numId w:val="20"/>
        </w:numPr>
        <w:jc w:val="both"/>
      </w:pPr>
      <w:r>
        <w:t>1.56</w:t>
      </w:r>
    </w:p>
    <w:p w:rsidR="00154BD2" w:rsidRPr="008D59F2" w:rsidRDefault="00154BD2" w:rsidP="00C26C97">
      <w:pPr>
        <w:numPr>
          <w:ilvl w:val="0"/>
          <w:numId w:val="20"/>
        </w:numPr>
        <w:jc w:val="both"/>
      </w:pPr>
      <w:r>
        <w:lastRenderedPageBreak/>
        <w:t>2.40</w:t>
      </w:r>
    </w:p>
    <w:p w:rsidR="00154BD2" w:rsidRPr="00FF041C" w:rsidRDefault="00154BD2" w:rsidP="00C26C97">
      <w:pPr>
        <w:numPr>
          <w:ilvl w:val="0"/>
          <w:numId w:val="20"/>
        </w:numPr>
        <w:jc w:val="both"/>
        <w:rPr>
          <w:b/>
        </w:rPr>
      </w:pPr>
      <w:r w:rsidRPr="00FF041C">
        <w:rPr>
          <w:b/>
        </w:rPr>
        <w:t>None of the above</w:t>
      </w:r>
    </w:p>
    <w:p w:rsidR="00154BD2" w:rsidRDefault="00154BD2" w:rsidP="00C26C97">
      <w:pPr>
        <w:jc w:val="both"/>
        <w:rPr>
          <w:i/>
        </w:rPr>
      </w:pPr>
    </w:p>
    <w:p w:rsidR="00154BD2" w:rsidRPr="00073FF1" w:rsidRDefault="00154BD2" w:rsidP="00C26C97">
      <w:pPr>
        <w:jc w:val="both"/>
        <w:rPr>
          <w:i/>
          <w:sz w:val="28"/>
          <w:szCs w:val="28"/>
        </w:rPr>
      </w:pPr>
      <w:r>
        <w:rPr>
          <w:i/>
          <w:sz w:val="28"/>
          <w:szCs w:val="28"/>
        </w:rPr>
        <w:t>If P=2, then Q</w:t>
      </w:r>
      <w:proofErr w:type="gramStart"/>
      <w:r>
        <w:rPr>
          <w:i/>
          <w:sz w:val="28"/>
          <w:szCs w:val="28"/>
        </w:rPr>
        <w:t>=(</w:t>
      </w:r>
      <w:proofErr w:type="gramEnd"/>
      <w:r>
        <w:rPr>
          <w:i/>
          <w:sz w:val="28"/>
          <w:szCs w:val="28"/>
        </w:rPr>
        <w:t>1+2)</w:t>
      </w:r>
      <w:r w:rsidRPr="00FF041C">
        <w:rPr>
          <w:i/>
          <w:sz w:val="28"/>
          <w:szCs w:val="28"/>
          <w:vertAlign w:val="superscript"/>
        </w:rPr>
        <w:t>2</w:t>
      </w:r>
      <w:r>
        <w:rPr>
          <w:i/>
          <w:sz w:val="28"/>
          <w:szCs w:val="28"/>
        </w:rPr>
        <w:t xml:space="preserve"> = 9. The derivative is 2(1+P) (1) = 2+2P, or 6 at P=2. Thus the elasticity is </w:t>
      </w:r>
      <w:proofErr w:type="gramStart"/>
      <w:r>
        <w:rPr>
          <w:i/>
          <w:sz w:val="28"/>
          <w:szCs w:val="28"/>
        </w:rPr>
        <w:t>6x(</w:t>
      </w:r>
      <w:proofErr w:type="gramEnd"/>
      <w:r>
        <w:rPr>
          <w:i/>
          <w:sz w:val="28"/>
          <w:szCs w:val="28"/>
        </w:rPr>
        <w:t>2/9) or 1.333.</w:t>
      </w:r>
    </w:p>
    <w:p w:rsidR="00154BD2" w:rsidRDefault="00154BD2" w:rsidP="00C26C97">
      <w:pPr>
        <w:ind w:left="1080"/>
        <w:jc w:val="both"/>
      </w:pPr>
    </w:p>
    <w:p w:rsidR="00154BD2" w:rsidRDefault="00154BD2" w:rsidP="00C26C97">
      <w:pPr>
        <w:numPr>
          <w:ilvl w:val="0"/>
          <w:numId w:val="1"/>
        </w:numPr>
        <w:jc w:val="both"/>
      </w:pPr>
      <w:r>
        <w:t>Consider Canada’s PPF using both timber and oil. After the development of technology which allows oil extraction from Canada’s vast tar sands, how does the PPF change?</w:t>
      </w:r>
    </w:p>
    <w:p w:rsidR="00154BD2" w:rsidRDefault="00154BD2" w:rsidP="00C26C97">
      <w:pPr>
        <w:numPr>
          <w:ilvl w:val="0"/>
          <w:numId w:val="23"/>
        </w:numPr>
        <w:jc w:val="both"/>
      </w:pPr>
      <w:r>
        <w:t>The PFF changes on both axes.</w:t>
      </w:r>
    </w:p>
    <w:p w:rsidR="00154BD2" w:rsidRDefault="00154BD2" w:rsidP="00C26C97">
      <w:pPr>
        <w:numPr>
          <w:ilvl w:val="0"/>
          <w:numId w:val="23"/>
        </w:numPr>
        <w:jc w:val="both"/>
      </w:pPr>
      <w:r>
        <w:t>The PFF changes on one axis.</w:t>
      </w:r>
    </w:p>
    <w:p w:rsidR="00154BD2" w:rsidRDefault="00154BD2" w:rsidP="00C26C97">
      <w:pPr>
        <w:numPr>
          <w:ilvl w:val="0"/>
          <w:numId w:val="23"/>
        </w:numPr>
        <w:jc w:val="both"/>
      </w:pPr>
      <w:r>
        <w:t>Making the same amount of oil, Canada can produce more timber.</w:t>
      </w:r>
    </w:p>
    <w:p w:rsidR="00154BD2" w:rsidRPr="00C26C97" w:rsidRDefault="00154BD2" w:rsidP="00C26C97">
      <w:pPr>
        <w:numPr>
          <w:ilvl w:val="0"/>
          <w:numId w:val="23"/>
        </w:numPr>
        <w:jc w:val="both"/>
        <w:rPr>
          <w:b/>
        </w:rPr>
      </w:pPr>
      <w:r w:rsidRPr="00C26C97">
        <w:rPr>
          <w:b/>
        </w:rPr>
        <w:t>B &amp; C</w:t>
      </w:r>
    </w:p>
    <w:p w:rsidR="00154BD2" w:rsidRDefault="00154BD2" w:rsidP="00C26C97">
      <w:pPr>
        <w:numPr>
          <w:ilvl w:val="0"/>
          <w:numId w:val="23"/>
        </w:numPr>
        <w:jc w:val="both"/>
      </w:pPr>
      <w:r>
        <w:t>None of the above</w:t>
      </w:r>
    </w:p>
    <w:p w:rsidR="00154BD2" w:rsidRDefault="00154BD2" w:rsidP="00C26C97">
      <w:pPr>
        <w:jc w:val="both"/>
        <w:rPr>
          <w:i/>
        </w:rPr>
      </w:pPr>
    </w:p>
    <w:p w:rsidR="00154BD2" w:rsidRPr="00073FF1" w:rsidRDefault="00154BD2" w:rsidP="00C26C97">
      <w:pPr>
        <w:jc w:val="both"/>
        <w:rPr>
          <w:i/>
          <w:sz w:val="28"/>
          <w:szCs w:val="28"/>
        </w:rPr>
      </w:pPr>
      <w:r>
        <w:rPr>
          <w:i/>
          <w:sz w:val="28"/>
          <w:szCs w:val="28"/>
        </w:rPr>
        <w:t>If oil is along the X axis, the PPF will expand along that axis, flattening it while keeping the timber maximum constant. With the exception of one point (when Canada makes only timber), this could allow Canada to keep oil production constant while expanding its timber production.</w:t>
      </w:r>
    </w:p>
    <w:p w:rsidR="00154BD2" w:rsidRDefault="00154BD2" w:rsidP="00C26C97">
      <w:pPr>
        <w:ind w:left="1080"/>
        <w:jc w:val="both"/>
      </w:pPr>
    </w:p>
    <w:p w:rsidR="00154BD2" w:rsidRDefault="00154BD2" w:rsidP="006755CF">
      <w:pPr>
        <w:pStyle w:val="ListParagraph"/>
        <w:numPr>
          <w:ilvl w:val="0"/>
          <w:numId w:val="1"/>
        </w:numPr>
        <w:jc w:val="both"/>
      </w:pPr>
      <w:r>
        <w:t>Suppose the demand curve for diamonds is very elastic and the supply curve is very inelastic. If the government establishes a $100 tax on diamonds, who pays most of that tax? Intuitively, what is a possible reason why this is so?</w:t>
      </w:r>
    </w:p>
    <w:p w:rsidR="00154BD2" w:rsidRDefault="00154BD2" w:rsidP="006755CF">
      <w:pPr>
        <w:pStyle w:val="ListParagraph"/>
        <w:numPr>
          <w:ilvl w:val="0"/>
          <w:numId w:val="14"/>
        </w:numPr>
        <w:jc w:val="both"/>
      </w:pPr>
      <w:r>
        <w:t>Suppliers, because suppliers can import fewer diamonds.</w:t>
      </w:r>
    </w:p>
    <w:p w:rsidR="00154BD2" w:rsidRPr="009C3D7A" w:rsidRDefault="00154BD2" w:rsidP="006755CF">
      <w:pPr>
        <w:pStyle w:val="ListParagraph"/>
        <w:numPr>
          <w:ilvl w:val="0"/>
          <w:numId w:val="14"/>
        </w:numPr>
        <w:jc w:val="both"/>
        <w:rPr>
          <w:i/>
        </w:rPr>
      </w:pPr>
      <w:r w:rsidRPr="009C3D7A">
        <w:t>Demanders, because they can buy emeralds instead.</w:t>
      </w:r>
    </w:p>
    <w:p w:rsidR="00154BD2" w:rsidRPr="00F201D3" w:rsidRDefault="00154BD2" w:rsidP="006755CF">
      <w:pPr>
        <w:pStyle w:val="ListParagraph"/>
        <w:numPr>
          <w:ilvl w:val="0"/>
          <w:numId w:val="14"/>
        </w:numPr>
        <w:jc w:val="both"/>
        <w:rPr>
          <w:b/>
          <w:i/>
        </w:rPr>
      </w:pPr>
      <w:r>
        <w:t>Demanders, because suppliers have a lot of time to adapt.</w:t>
      </w:r>
    </w:p>
    <w:p w:rsidR="00154BD2" w:rsidRPr="008F3550" w:rsidRDefault="00154BD2" w:rsidP="006755CF">
      <w:pPr>
        <w:pStyle w:val="ListParagraph"/>
        <w:numPr>
          <w:ilvl w:val="0"/>
          <w:numId w:val="14"/>
        </w:numPr>
        <w:jc w:val="both"/>
        <w:rPr>
          <w:i/>
        </w:rPr>
      </w:pPr>
      <w:r>
        <w:t>B</w:t>
      </w:r>
      <w:r w:rsidRPr="008F3550">
        <w:t xml:space="preserve"> &amp; C</w:t>
      </w:r>
    </w:p>
    <w:p w:rsidR="00154BD2" w:rsidRPr="009C3D7A" w:rsidRDefault="00154BD2" w:rsidP="006755CF">
      <w:pPr>
        <w:pStyle w:val="ListParagraph"/>
        <w:numPr>
          <w:ilvl w:val="0"/>
          <w:numId w:val="14"/>
        </w:numPr>
        <w:jc w:val="both"/>
        <w:rPr>
          <w:b/>
          <w:i/>
        </w:rPr>
      </w:pPr>
      <w:r w:rsidRPr="009C3D7A">
        <w:rPr>
          <w:b/>
        </w:rPr>
        <w:t>None of the above</w:t>
      </w:r>
    </w:p>
    <w:p w:rsidR="00154BD2" w:rsidRDefault="00154BD2" w:rsidP="00C26C97">
      <w:pPr>
        <w:jc w:val="both"/>
        <w:rPr>
          <w:i/>
        </w:rPr>
      </w:pPr>
    </w:p>
    <w:p w:rsidR="00154BD2" w:rsidRPr="00073FF1" w:rsidRDefault="00154BD2" w:rsidP="00C26C97">
      <w:pPr>
        <w:jc w:val="both"/>
        <w:rPr>
          <w:i/>
          <w:sz w:val="28"/>
          <w:szCs w:val="28"/>
        </w:rPr>
      </w:pPr>
      <w:r>
        <w:rPr>
          <w:i/>
          <w:sz w:val="28"/>
          <w:szCs w:val="28"/>
        </w:rPr>
        <w:t xml:space="preserve">The more elastic curve will pay less of the tax because they will be more responsive to change. (B) </w:t>
      </w:r>
      <w:proofErr w:type="gramStart"/>
      <w:r>
        <w:rPr>
          <w:i/>
          <w:sz w:val="28"/>
          <w:szCs w:val="28"/>
        </w:rPr>
        <w:t>would</w:t>
      </w:r>
      <w:proofErr w:type="gramEnd"/>
      <w:r>
        <w:rPr>
          <w:i/>
          <w:sz w:val="28"/>
          <w:szCs w:val="28"/>
        </w:rPr>
        <w:t xml:space="preserve"> be correct if it had suppliers rather than demanders. (A) </w:t>
      </w:r>
      <w:proofErr w:type="gramStart"/>
      <w:r>
        <w:rPr>
          <w:i/>
          <w:sz w:val="28"/>
          <w:szCs w:val="28"/>
        </w:rPr>
        <w:t>would</w:t>
      </w:r>
      <w:proofErr w:type="gramEnd"/>
      <w:r>
        <w:rPr>
          <w:i/>
          <w:sz w:val="28"/>
          <w:szCs w:val="28"/>
        </w:rPr>
        <w:t xml:space="preserve"> be correct but it indicated a reason why the supply would be more elastic, not less.</w:t>
      </w:r>
    </w:p>
    <w:p w:rsidR="00154BD2" w:rsidRDefault="00154BD2" w:rsidP="00C26C97">
      <w:pPr>
        <w:jc w:val="both"/>
      </w:pPr>
    </w:p>
    <w:p w:rsidR="00154BD2" w:rsidRPr="00752A0A" w:rsidRDefault="00154BD2" w:rsidP="00C26C97">
      <w:pPr>
        <w:jc w:val="both"/>
      </w:pPr>
      <w:r w:rsidRPr="00D86BAD">
        <w:rPr>
          <w:b/>
        </w:rPr>
        <w:t>Part I</w:t>
      </w:r>
      <w:r>
        <w:rPr>
          <w:b/>
        </w:rPr>
        <w:t>I</w:t>
      </w:r>
      <w:r w:rsidRPr="00D86BAD">
        <w:rPr>
          <w:b/>
        </w:rPr>
        <w:t xml:space="preserve">: </w:t>
      </w:r>
      <w:r>
        <w:rPr>
          <w:b/>
        </w:rPr>
        <w:t>True/False.</w:t>
      </w:r>
      <w:r>
        <w:t xml:space="preserve"> </w:t>
      </w:r>
      <w:r>
        <w:rPr>
          <w:i/>
        </w:rPr>
        <w:t>Answer true or false</w:t>
      </w:r>
      <w:r w:rsidR="007935FC">
        <w:rPr>
          <w:i/>
        </w:rPr>
        <w:t>,</w:t>
      </w:r>
      <w:r>
        <w:rPr>
          <w:i/>
        </w:rPr>
        <w:t xml:space="preserve"> and justify your answer.</w:t>
      </w:r>
      <w:r>
        <w:t xml:space="preserve"> </w:t>
      </w:r>
      <w:proofErr w:type="gramStart"/>
      <w:r>
        <w:t>10 points each.</w:t>
      </w:r>
      <w:proofErr w:type="gramEnd"/>
    </w:p>
    <w:p w:rsidR="00154BD2" w:rsidRDefault="00154BD2" w:rsidP="00C26C97">
      <w:pPr>
        <w:ind w:left="360"/>
        <w:jc w:val="both"/>
      </w:pPr>
    </w:p>
    <w:p w:rsidR="00154BD2" w:rsidRDefault="00FE35C9" w:rsidP="00C26C97">
      <w:pPr>
        <w:numPr>
          <w:ilvl w:val="0"/>
          <w:numId w:val="1"/>
        </w:numPr>
        <w:jc w:val="both"/>
      </w:pPr>
      <w:r>
        <w:t>Price controls and quotas always create deadweight loss.</w:t>
      </w:r>
    </w:p>
    <w:p w:rsidR="00154BD2" w:rsidRDefault="00154BD2" w:rsidP="00C26C97">
      <w:pPr>
        <w:ind w:left="360"/>
        <w:jc w:val="both"/>
        <w:rPr>
          <w:i/>
          <w:sz w:val="28"/>
          <w:szCs w:val="28"/>
        </w:rPr>
      </w:pPr>
    </w:p>
    <w:p w:rsidR="00154BD2" w:rsidRPr="00D847A4" w:rsidRDefault="00FE35C9" w:rsidP="00C26C97">
      <w:pPr>
        <w:ind w:left="360"/>
        <w:jc w:val="both"/>
        <w:rPr>
          <w:i/>
          <w:sz w:val="28"/>
          <w:szCs w:val="28"/>
        </w:rPr>
      </w:pPr>
      <w:proofErr w:type="gramStart"/>
      <w:r>
        <w:rPr>
          <w:i/>
          <w:sz w:val="28"/>
          <w:szCs w:val="28"/>
        </w:rPr>
        <w:t>False</w:t>
      </w:r>
      <w:r w:rsidR="00154BD2">
        <w:rPr>
          <w:i/>
          <w:sz w:val="28"/>
          <w:szCs w:val="28"/>
        </w:rPr>
        <w:t>.</w:t>
      </w:r>
      <w:proofErr w:type="gramEnd"/>
      <w:r w:rsidR="00154BD2">
        <w:rPr>
          <w:i/>
          <w:sz w:val="28"/>
          <w:szCs w:val="28"/>
        </w:rPr>
        <w:t xml:space="preserve"> </w:t>
      </w:r>
      <w:r w:rsidR="00B44F58">
        <w:rPr>
          <w:i/>
          <w:sz w:val="28"/>
          <w:szCs w:val="28"/>
        </w:rPr>
        <w:t>A price ceiling set above equilibrium, a price floor set below equilibrium, a maximum quota set above equilibrium, and a minimum quota set below equilibrium do not create deadweight loss</w:t>
      </w:r>
      <w:r w:rsidR="00154BD2">
        <w:rPr>
          <w:i/>
          <w:sz w:val="28"/>
          <w:szCs w:val="28"/>
        </w:rPr>
        <w:t>.</w:t>
      </w:r>
    </w:p>
    <w:p w:rsidR="00154BD2" w:rsidRDefault="00154BD2" w:rsidP="00C26C97">
      <w:pPr>
        <w:ind w:left="360"/>
        <w:jc w:val="both"/>
      </w:pPr>
    </w:p>
    <w:p w:rsidR="00154BD2" w:rsidRPr="00D847A4" w:rsidRDefault="00B44F58" w:rsidP="00C26C97">
      <w:pPr>
        <w:numPr>
          <w:ilvl w:val="0"/>
          <w:numId w:val="1"/>
        </w:numPr>
        <w:jc w:val="both"/>
      </w:pPr>
      <w:r>
        <w:t xml:space="preserve">As tariffs increase, domestic producer surplus </w:t>
      </w:r>
      <w:r w:rsidR="00E30AFD">
        <w:rPr>
          <w:b/>
          <w:i/>
        </w:rPr>
        <w:t>always</w:t>
      </w:r>
      <w:r w:rsidR="00E30AFD">
        <w:t xml:space="preserve"> increases </w:t>
      </w:r>
      <w:r>
        <w:t xml:space="preserve">and government revenue </w:t>
      </w:r>
      <w:r w:rsidR="00E30AFD">
        <w:rPr>
          <w:b/>
          <w:i/>
        </w:rPr>
        <w:t>sometimes</w:t>
      </w:r>
      <w:r>
        <w:t xml:space="preserve"> increases.</w:t>
      </w:r>
    </w:p>
    <w:p w:rsidR="00154BD2" w:rsidRDefault="00154BD2" w:rsidP="00C26C97">
      <w:pPr>
        <w:ind w:left="360"/>
        <w:jc w:val="both"/>
        <w:rPr>
          <w:i/>
          <w:sz w:val="28"/>
          <w:szCs w:val="28"/>
        </w:rPr>
      </w:pPr>
    </w:p>
    <w:p w:rsidR="00154BD2" w:rsidRPr="00A85B6B" w:rsidRDefault="00154BD2" w:rsidP="00C26C97">
      <w:pPr>
        <w:ind w:left="360"/>
        <w:jc w:val="both"/>
        <w:rPr>
          <w:i/>
          <w:sz w:val="28"/>
          <w:szCs w:val="28"/>
        </w:rPr>
      </w:pPr>
      <w:proofErr w:type="gramStart"/>
      <w:r>
        <w:rPr>
          <w:i/>
          <w:sz w:val="28"/>
          <w:szCs w:val="28"/>
        </w:rPr>
        <w:t>False.</w:t>
      </w:r>
      <w:proofErr w:type="gramEnd"/>
      <w:r>
        <w:rPr>
          <w:i/>
          <w:sz w:val="28"/>
          <w:szCs w:val="28"/>
        </w:rPr>
        <w:t xml:space="preserve"> </w:t>
      </w:r>
      <w:r w:rsidR="00E30AFD">
        <w:rPr>
          <w:i/>
          <w:sz w:val="28"/>
          <w:szCs w:val="28"/>
        </w:rPr>
        <w:t xml:space="preserve">While government revenue might decrease or increase—similar to the </w:t>
      </w:r>
      <w:proofErr w:type="spellStart"/>
      <w:r w:rsidR="00E30AFD">
        <w:rPr>
          <w:i/>
          <w:sz w:val="28"/>
          <w:szCs w:val="28"/>
        </w:rPr>
        <w:t>Laffer</w:t>
      </w:r>
      <w:proofErr w:type="spellEnd"/>
      <w:r w:rsidR="00E30AFD">
        <w:rPr>
          <w:i/>
          <w:sz w:val="28"/>
          <w:szCs w:val="28"/>
        </w:rPr>
        <w:t xml:space="preserve"> </w:t>
      </w:r>
      <w:proofErr w:type="gramStart"/>
      <w:r w:rsidR="00E30AFD">
        <w:rPr>
          <w:i/>
          <w:sz w:val="28"/>
          <w:szCs w:val="28"/>
        </w:rPr>
        <w:t>Curve—</w:t>
      </w:r>
      <w:proofErr w:type="gramEnd"/>
      <w:r w:rsidR="00E30AFD">
        <w:rPr>
          <w:i/>
          <w:sz w:val="28"/>
          <w:szCs w:val="28"/>
        </w:rPr>
        <w:t>domestic producer surplus won’t always increase. If tariffs are so high that nothing is imported and then the tariff goes up more, domestic producer surplus won’t increase—it’ll stay the same.</w:t>
      </w:r>
    </w:p>
    <w:p w:rsidR="00154BD2" w:rsidRDefault="00154BD2" w:rsidP="00C26C97">
      <w:pPr>
        <w:ind w:left="360"/>
        <w:jc w:val="both"/>
      </w:pPr>
    </w:p>
    <w:p w:rsidR="00154BD2" w:rsidRDefault="00BF0461" w:rsidP="00C26C97">
      <w:pPr>
        <w:numPr>
          <w:ilvl w:val="0"/>
          <w:numId w:val="1"/>
        </w:numPr>
        <w:jc w:val="both"/>
      </w:pPr>
      <w:r>
        <w:t>A tax on a market with very inelastic supply and demand curves will cause a greater drop in quantity exchanged than the same tax on a market with very elastic supply and demand curves.</w:t>
      </w:r>
    </w:p>
    <w:p w:rsidR="00154BD2" w:rsidRDefault="00154BD2" w:rsidP="00C26C97">
      <w:pPr>
        <w:ind w:left="360"/>
        <w:jc w:val="both"/>
        <w:rPr>
          <w:i/>
          <w:sz w:val="28"/>
          <w:szCs w:val="28"/>
        </w:rPr>
      </w:pPr>
    </w:p>
    <w:p w:rsidR="00154BD2" w:rsidRPr="005C1BAA" w:rsidRDefault="00BF0461" w:rsidP="00C26C97">
      <w:pPr>
        <w:ind w:left="360"/>
        <w:jc w:val="both"/>
        <w:rPr>
          <w:i/>
          <w:sz w:val="28"/>
          <w:szCs w:val="28"/>
        </w:rPr>
      </w:pPr>
      <w:r>
        <w:rPr>
          <w:i/>
          <w:sz w:val="28"/>
          <w:szCs w:val="28"/>
        </w:rPr>
        <w:t>True. You can see this by graphing but the intuition is that since very sensitive producers and consumers will react more strongly to a tax than the price-insensitive market participants, you’ll see a greater drop in quantity changed.</w:t>
      </w:r>
    </w:p>
    <w:p w:rsidR="00154BD2" w:rsidRDefault="00154BD2" w:rsidP="00C26C97">
      <w:pPr>
        <w:ind w:left="360"/>
        <w:jc w:val="both"/>
      </w:pPr>
    </w:p>
    <w:p w:rsidR="00154BD2" w:rsidRDefault="00154BD2" w:rsidP="00C26C97">
      <w:pPr>
        <w:jc w:val="both"/>
      </w:pPr>
      <w:r w:rsidRPr="00D86BAD">
        <w:rPr>
          <w:b/>
        </w:rPr>
        <w:t>Part I</w:t>
      </w:r>
      <w:r>
        <w:rPr>
          <w:b/>
        </w:rPr>
        <w:t>II</w:t>
      </w:r>
      <w:r w:rsidRPr="00D86BAD">
        <w:rPr>
          <w:b/>
        </w:rPr>
        <w:t xml:space="preserve">: </w:t>
      </w:r>
      <w:r>
        <w:rPr>
          <w:b/>
        </w:rPr>
        <w:t>Short Answer.</w:t>
      </w:r>
      <w:r>
        <w:t xml:space="preserve"> </w:t>
      </w:r>
      <w:r>
        <w:rPr>
          <w:i/>
        </w:rPr>
        <w:t xml:space="preserve">Answer the following. </w:t>
      </w:r>
      <w:proofErr w:type="gramStart"/>
      <w:r>
        <w:t>15 points each.</w:t>
      </w:r>
      <w:proofErr w:type="gramEnd"/>
    </w:p>
    <w:p w:rsidR="00154BD2" w:rsidRDefault="00154BD2" w:rsidP="00C26C97">
      <w:pPr>
        <w:ind w:left="360"/>
        <w:jc w:val="both"/>
      </w:pPr>
    </w:p>
    <w:p w:rsidR="00D22698" w:rsidRDefault="00D22698" w:rsidP="00D22698">
      <w:pPr>
        <w:numPr>
          <w:ilvl w:val="0"/>
          <w:numId w:val="1"/>
        </w:numPr>
        <w:jc w:val="both"/>
      </w:pPr>
      <w:r>
        <w:t>Consider the following supply and demand curves:</w:t>
      </w:r>
    </w:p>
    <w:p w:rsidR="00D22698" w:rsidRDefault="00D22698" w:rsidP="00D22698">
      <w:pPr>
        <w:ind w:left="720"/>
        <w:jc w:val="both"/>
      </w:pPr>
    </w:p>
    <w:p w:rsidR="00D22698" w:rsidRPr="00DB0BF9" w:rsidRDefault="00E8710C" w:rsidP="00D22698">
      <w:pPr>
        <w:ind w:left="72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D</m:t>
              </m:r>
            </m:sub>
          </m:sSub>
          <m:r>
            <w:rPr>
              <w:rFonts w:ascii="Cambria Math" w:hAnsi="Cambria Math"/>
              <w:sz w:val="28"/>
              <w:szCs w:val="28"/>
            </w:rPr>
            <m:t>=100-8P</m:t>
          </m:r>
        </m:oMath>
      </m:oMathPara>
    </w:p>
    <w:p w:rsidR="00D22698" w:rsidRPr="00DB0BF9" w:rsidRDefault="00E8710C" w:rsidP="00D22698">
      <w:pPr>
        <w:ind w:left="72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S</m:t>
              </m:r>
            </m:sub>
          </m:sSub>
          <m:r>
            <w:rPr>
              <w:rFonts w:ascii="Cambria Math" w:hAnsi="Cambria Math"/>
              <w:sz w:val="28"/>
              <w:szCs w:val="28"/>
            </w:rPr>
            <m:t>=10+2P</m:t>
          </m:r>
        </m:oMath>
      </m:oMathPara>
    </w:p>
    <w:p w:rsidR="00D22698" w:rsidRDefault="00D22698" w:rsidP="00D22698">
      <w:pPr>
        <w:ind w:left="720"/>
        <w:jc w:val="both"/>
      </w:pPr>
    </w:p>
    <w:p w:rsidR="00154BD2" w:rsidRDefault="00D22698" w:rsidP="00D22698">
      <w:pPr>
        <w:ind w:left="720"/>
        <w:jc w:val="both"/>
      </w:pPr>
      <w:r>
        <w:t xml:space="preserve">Suppose the government creates a subsidy equal to </w:t>
      </w:r>
      <w:r w:rsidR="0021690D">
        <w:t>5</w:t>
      </w:r>
      <w:r>
        <w:t xml:space="preserve">. Determine the new quantity exchanged, the deadweight loss, </w:t>
      </w:r>
      <w:r w:rsidR="00DB0BF9">
        <w:t xml:space="preserve">the new price consumers pay and producers receive, </w:t>
      </w:r>
      <w:r>
        <w:t>and the cost of the subsidy.</w:t>
      </w:r>
    </w:p>
    <w:p w:rsidR="00154BD2" w:rsidRDefault="00154BD2" w:rsidP="00C26C97">
      <w:pPr>
        <w:ind w:left="720"/>
        <w:jc w:val="both"/>
      </w:pPr>
    </w:p>
    <w:p w:rsidR="00154BD2" w:rsidRDefault="00DB0BF9" w:rsidP="00C26C97">
      <w:pPr>
        <w:jc w:val="both"/>
        <w:rPr>
          <w:i/>
          <w:sz w:val="28"/>
          <w:szCs w:val="28"/>
        </w:rPr>
      </w:pPr>
      <w:r>
        <w:rPr>
          <w:i/>
          <w:sz w:val="28"/>
          <w:szCs w:val="28"/>
        </w:rPr>
        <w:t>First we note where equilibrium price and quantity is.</w:t>
      </w:r>
    </w:p>
    <w:p w:rsidR="00DB0BF9" w:rsidRDefault="00DB0BF9" w:rsidP="00C26C97">
      <w:pPr>
        <w:jc w:val="both"/>
        <w:rPr>
          <w:i/>
          <w:sz w:val="28"/>
          <w:szCs w:val="28"/>
        </w:rPr>
      </w:pPr>
    </w:p>
    <w:p w:rsidR="00DB0BF9" w:rsidRDefault="00DB0BF9" w:rsidP="00C26C97">
      <w:pPr>
        <w:jc w:val="both"/>
        <w:rPr>
          <w:i/>
          <w:sz w:val="28"/>
          <w:szCs w:val="28"/>
        </w:rPr>
      </w:pPr>
      <m:oMathPara>
        <m:oMath>
          <m:r>
            <w:rPr>
              <w:rFonts w:ascii="Cambria Math" w:hAnsi="Cambria Math"/>
              <w:sz w:val="28"/>
              <w:szCs w:val="28"/>
            </w:rPr>
            <m:t>100-8P=10+2P</m:t>
          </m:r>
        </m:oMath>
      </m:oMathPara>
    </w:p>
    <w:p w:rsidR="00DB0BF9" w:rsidRDefault="00DB0BF9" w:rsidP="00C26C97">
      <w:pPr>
        <w:jc w:val="both"/>
        <w:rPr>
          <w:i/>
          <w:sz w:val="28"/>
          <w:szCs w:val="28"/>
        </w:rPr>
      </w:pPr>
      <m:oMathPara>
        <m:oMath>
          <m:r>
            <w:rPr>
              <w:rFonts w:ascii="Cambria Math" w:hAnsi="Cambria Math"/>
              <w:sz w:val="28"/>
              <w:szCs w:val="28"/>
            </w:rPr>
            <m:t>10P=90</m:t>
          </m:r>
        </m:oMath>
      </m:oMathPara>
    </w:p>
    <w:p w:rsidR="00DB0BF9" w:rsidRPr="006768F7" w:rsidRDefault="00E8710C" w:rsidP="00C26C97">
      <w:pPr>
        <w:jc w:val="both"/>
        <w:rPr>
          <w:i/>
          <w:sz w:val="28"/>
          <w:szCs w:val="28"/>
        </w:rPr>
      </w:pPr>
      <m:oMathPara>
        <m:oMath>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m:t>
              </m:r>
            </m:sup>
          </m:sSup>
          <m:r>
            <w:rPr>
              <w:rFonts w:ascii="Cambria Math" w:hAnsi="Cambria Math"/>
              <w:sz w:val="28"/>
              <w:szCs w:val="28"/>
            </w:rPr>
            <m:t>=9;</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m:t>
              </m:r>
            </m:sup>
          </m:sSup>
          <m:r>
            <w:rPr>
              <w:rFonts w:ascii="Cambria Math" w:hAnsi="Cambria Math"/>
              <w:sz w:val="28"/>
              <w:szCs w:val="28"/>
            </w:rPr>
            <m:t>=10+2</m:t>
          </m:r>
          <m:d>
            <m:dPr>
              <m:ctrlPr>
                <w:rPr>
                  <w:rFonts w:ascii="Cambria Math" w:hAnsi="Cambria Math"/>
                  <w:i/>
                  <w:sz w:val="28"/>
                  <w:szCs w:val="28"/>
                </w:rPr>
              </m:ctrlPr>
            </m:dPr>
            <m:e>
              <m:r>
                <w:rPr>
                  <w:rFonts w:ascii="Cambria Math" w:hAnsi="Cambria Math"/>
                  <w:sz w:val="28"/>
                  <w:szCs w:val="28"/>
                </w:rPr>
                <m:t>9</m:t>
              </m:r>
            </m:e>
          </m:d>
          <m:r>
            <w:rPr>
              <w:rFonts w:ascii="Cambria Math" w:hAnsi="Cambria Math"/>
              <w:sz w:val="28"/>
              <w:szCs w:val="28"/>
            </w:rPr>
            <m:t>=28</m:t>
          </m:r>
        </m:oMath>
      </m:oMathPara>
    </w:p>
    <w:p w:rsidR="00154BD2" w:rsidRDefault="00154BD2" w:rsidP="00C26C97">
      <w:pPr>
        <w:ind w:left="360"/>
        <w:jc w:val="both"/>
      </w:pPr>
    </w:p>
    <w:p w:rsidR="00DB0BF9" w:rsidRDefault="00DB0BF9" w:rsidP="00DB0BF9">
      <w:pPr>
        <w:jc w:val="both"/>
        <w:rPr>
          <w:i/>
          <w:sz w:val="28"/>
          <w:szCs w:val="28"/>
        </w:rPr>
      </w:pPr>
      <w:r>
        <w:rPr>
          <w:i/>
          <w:sz w:val="28"/>
          <w:szCs w:val="28"/>
        </w:rPr>
        <w:t>Now let’s set P</w:t>
      </w:r>
      <w:r w:rsidRPr="00DB0BF9">
        <w:rPr>
          <w:i/>
          <w:sz w:val="28"/>
          <w:szCs w:val="28"/>
          <w:vertAlign w:val="subscript"/>
        </w:rPr>
        <w:t>D</w:t>
      </w:r>
      <w:r>
        <w:rPr>
          <w:i/>
          <w:sz w:val="28"/>
          <w:szCs w:val="28"/>
        </w:rPr>
        <w:t xml:space="preserve"> = P</w:t>
      </w:r>
      <w:r w:rsidRPr="00DB0BF9">
        <w:rPr>
          <w:i/>
          <w:sz w:val="28"/>
          <w:szCs w:val="28"/>
          <w:vertAlign w:val="subscript"/>
        </w:rPr>
        <w:t>S</w:t>
      </w:r>
      <w:r>
        <w:rPr>
          <w:i/>
          <w:sz w:val="28"/>
          <w:szCs w:val="28"/>
        </w:rPr>
        <w:t xml:space="preserve"> – </w:t>
      </w:r>
      <w:r w:rsidR="0021690D">
        <w:rPr>
          <w:i/>
          <w:sz w:val="28"/>
          <w:szCs w:val="28"/>
        </w:rPr>
        <w:t>5</w:t>
      </w:r>
      <w:r>
        <w:rPr>
          <w:i/>
          <w:sz w:val="28"/>
          <w:szCs w:val="28"/>
        </w:rPr>
        <w:t>.</w:t>
      </w:r>
    </w:p>
    <w:p w:rsidR="00DB0BF9" w:rsidRDefault="00DB0BF9" w:rsidP="00DB0BF9">
      <w:pPr>
        <w:jc w:val="both"/>
        <w:rPr>
          <w:i/>
          <w:sz w:val="28"/>
          <w:szCs w:val="28"/>
        </w:rPr>
      </w:pPr>
    </w:p>
    <w:p w:rsidR="00DB0BF9" w:rsidRDefault="0021690D" w:rsidP="00DB0BF9">
      <w:pPr>
        <w:jc w:val="both"/>
        <w:rPr>
          <w:sz w:val="28"/>
          <w:szCs w:val="28"/>
        </w:rPr>
      </w:pPr>
      <m:oMathPara>
        <m:oMath>
          <m:r>
            <w:rPr>
              <w:rFonts w:ascii="Cambria Math" w:hAnsi="Cambria Math"/>
              <w:sz w:val="28"/>
              <w:szCs w:val="28"/>
            </w:rPr>
            <m:t>100-8(</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m:t>
              </m:r>
            </m:sub>
          </m:sSub>
          <m:r>
            <w:rPr>
              <w:rFonts w:ascii="Cambria Math" w:hAnsi="Cambria Math"/>
              <w:sz w:val="28"/>
              <w:szCs w:val="28"/>
            </w:rPr>
            <m:t>-5)=10+2</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m:t>
              </m:r>
            </m:sub>
          </m:sSub>
        </m:oMath>
      </m:oMathPara>
    </w:p>
    <w:p w:rsidR="0021690D" w:rsidRDefault="0021690D" w:rsidP="00DB0BF9">
      <w:pPr>
        <w:jc w:val="both"/>
        <w:rPr>
          <w:sz w:val="28"/>
          <w:szCs w:val="28"/>
        </w:rPr>
      </w:pPr>
      <m:oMathPara>
        <m:oMath>
          <m:r>
            <w:rPr>
              <w:rFonts w:ascii="Cambria Math" w:hAnsi="Cambria Math"/>
              <w:sz w:val="28"/>
              <w:szCs w:val="28"/>
            </w:rPr>
            <m:t>100-8</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m:t>
              </m:r>
            </m:sub>
          </m:sSub>
          <m:r>
            <w:rPr>
              <w:rFonts w:ascii="Cambria Math" w:hAnsi="Cambria Math"/>
              <w:sz w:val="28"/>
              <w:szCs w:val="28"/>
            </w:rPr>
            <m:t>+40=10+2</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m:t>
              </m:r>
            </m:sub>
          </m:sSub>
        </m:oMath>
      </m:oMathPara>
    </w:p>
    <w:p w:rsidR="0021690D" w:rsidRDefault="0021690D" w:rsidP="00DB0BF9">
      <w:pPr>
        <w:jc w:val="both"/>
        <w:rPr>
          <w:sz w:val="28"/>
          <w:szCs w:val="28"/>
        </w:rPr>
      </w:pPr>
      <m:oMathPara>
        <m:oMath>
          <m:r>
            <w:rPr>
              <w:rFonts w:ascii="Cambria Math" w:hAnsi="Cambria Math"/>
              <w:sz w:val="28"/>
              <w:szCs w:val="28"/>
            </w:rPr>
            <m:t>130=10</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m:t>
              </m:r>
            </m:sub>
          </m:sSub>
        </m:oMath>
      </m:oMathPara>
    </w:p>
    <w:p w:rsidR="0021690D" w:rsidRDefault="0021690D" w:rsidP="00DB0BF9">
      <w:pPr>
        <w:jc w:val="both"/>
        <w:rPr>
          <w:sz w:val="28"/>
          <w:szCs w:val="28"/>
        </w:rPr>
      </w:pPr>
      <m:oMathPara>
        <m:oMath>
          <m:r>
            <w:rPr>
              <w:rFonts w:ascii="Cambria Math" w:hAnsi="Cambria Math"/>
              <w:sz w:val="28"/>
              <w:szCs w:val="28"/>
            </w:rPr>
            <m:t>13=</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m:t>
              </m:r>
            </m:sub>
          </m:sSub>
        </m:oMath>
      </m:oMathPara>
    </w:p>
    <w:p w:rsidR="0021690D" w:rsidRDefault="0021690D" w:rsidP="00DB0BF9">
      <w:pPr>
        <w:jc w:val="both"/>
        <w:rPr>
          <w:sz w:val="28"/>
          <w:szCs w:val="28"/>
        </w:rPr>
      </w:pPr>
      <m:oMathPara>
        <m:oMath>
          <m:r>
            <w:rPr>
              <w:rFonts w:ascii="Cambria Math" w:hAnsi="Cambria Math"/>
              <w:sz w:val="28"/>
              <w:szCs w:val="28"/>
            </w:rPr>
            <m:t>8=</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D</m:t>
              </m:r>
            </m:sub>
          </m:sSub>
        </m:oMath>
      </m:oMathPara>
    </w:p>
    <w:p w:rsidR="0021690D" w:rsidRDefault="0021690D" w:rsidP="00DB0BF9">
      <w:pPr>
        <w:jc w:val="both"/>
        <w:rPr>
          <w:sz w:val="28"/>
          <w:szCs w:val="28"/>
        </w:rPr>
      </w:pPr>
      <m:oMathPara>
        <m:oMath>
          <m:r>
            <w:rPr>
              <w:rFonts w:ascii="Cambria Math" w:hAnsi="Cambria Math"/>
              <w:sz w:val="28"/>
              <w:szCs w:val="28"/>
            </w:rPr>
            <m:t>10+2</m:t>
          </m:r>
          <m:d>
            <m:dPr>
              <m:ctrlPr>
                <w:rPr>
                  <w:rFonts w:ascii="Cambria Math" w:hAnsi="Cambria Math"/>
                  <w:i/>
                  <w:sz w:val="28"/>
                  <w:szCs w:val="28"/>
                </w:rPr>
              </m:ctrlPr>
            </m:dPr>
            <m:e>
              <m:r>
                <w:rPr>
                  <w:rFonts w:ascii="Cambria Math" w:hAnsi="Cambria Math"/>
                  <w:sz w:val="28"/>
                  <w:szCs w:val="28"/>
                </w:rPr>
                <m:t>13</m:t>
              </m:r>
            </m:e>
          </m:d>
          <m:r>
            <w:rPr>
              <w:rFonts w:ascii="Cambria Math" w:hAnsi="Cambria Math"/>
              <w:sz w:val="28"/>
              <w:szCs w:val="28"/>
            </w:rPr>
            <m:t>=36=</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G</m:t>
              </m:r>
            </m:sub>
          </m:sSub>
        </m:oMath>
      </m:oMathPara>
    </w:p>
    <w:p w:rsidR="0021690D" w:rsidRDefault="0021690D" w:rsidP="00DB0BF9">
      <w:pPr>
        <w:jc w:val="both"/>
        <w:rPr>
          <w:sz w:val="28"/>
          <w:szCs w:val="28"/>
        </w:rPr>
      </w:pPr>
    </w:p>
    <w:p w:rsidR="0021690D" w:rsidRDefault="007935FC" w:rsidP="00DB0BF9">
      <w:pPr>
        <w:jc w:val="both"/>
      </w:pPr>
      <m:oMathPara>
        <m:oMath>
          <m:r>
            <w:rPr>
              <w:rFonts w:ascii="Cambria Math" w:hAnsi="Cambria Math"/>
              <w:sz w:val="28"/>
              <w:szCs w:val="28"/>
            </w:rPr>
            <m:t>DWL=</m:t>
          </m:r>
          <m:d>
            <m:dPr>
              <m:ctrlPr>
                <w:rPr>
                  <w:rFonts w:ascii="Cambria Math" w:hAnsi="Cambria Math"/>
                  <w:i/>
                  <w:sz w:val="28"/>
                  <w:szCs w:val="28"/>
                </w:rPr>
              </m:ctrlPr>
            </m:dPr>
            <m:e>
              <m:r>
                <w:rPr>
                  <w:rFonts w:ascii="Cambria Math" w:hAnsi="Cambria Math"/>
                  <w:sz w:val="28"/>
                  <w:szCs w:val="28"/>
                </w:rPr>
                <m:t>36-28</m:t>
              </m:r>
            </m:e>
          </m:d>
          <m:d>
            <m:dPr>
              <m:ctrlPr>
                <w:rPr>
                  <w:rFonts w:ascii="Cambria Math" w:hAnsi="Cambria Math"/>
                  <w:i/>
                  <w:sz w:val="28"/>
                  <w:szCs w:val="28"/>
                </w:rPr>
              </m:ctrlPr>
            </m:dPr>
            <m:e>
              <m:r>
                <w:rPr>
                  <w:rFonts w:ascii="Cambria Math" w:hAnsi="Cambria Math"/>
                  <w:sz w:val="28"/>
                  <w:szCs w:val="28"/>
                </w:rPr>
                <m:t>5</m:t>
              </m:r>
            </m:e>
          </m:d>
          <m:d>
            <m:dPr>
              <m:ctrlPr>
                <w:rPr>
                  <w:rFonts w:ascii="Cambria Math" w:hAnsi="Cambria Math"/>
                  <w:i/>
                  <w:sz w:val="28"/>
                  <w:szCs w:val="28"/>
                </w:rPr>
              </m:ctrlPr>
            </m:dPr>
            <m:e>
              <m:r>
                <w:rPr>
                  <w:rFonts w:ascii="Cambria Math" w:hAnsi="Cambria Math"/>
                  <w:sz w:val="28"/>
                  <w:szCs w:val="28"/>
                </w:rPr>
                <m:t>0.5</m:t>
              </m:r>
            </m:e>
          </m:d>
          <m:r>
            <w:rPr>
              <w:rFonts w:ascii="Cambria Math" w:hAnsi="Cambria Math"/>
              <w:sz w:val="28"/>
              <w:szCs w:val="28"/>
            </w:rPr>
            <m:t>=20</m:t>
          </m:r>
        </m:oMath>
      </m:oMathPara>
    </w:p>
    <w:p w:rsidR="00154BD2" w:rsidRDefault="00E8710C" w:rsidP="00D22698">
      <w:pPr>
        <w:numPr>
          <w:ilvl w:val="0"/>
          <w:numId w:val="1"/>
        </w:numPr>
        <w:jc w:val="both"/>
      </w:pPr>
      <w:r>
        <w:rPr>
          <w:noProof/>
        </w:rPr>
        <w:lastRenderedPageBreak/>
        <w:pict>
          <v:group id="_x0000_s1026" editas="canvas" style="position:absolute;left:0;text-align:left;margin-left:11.6pt;margin-top:88.65pt;width:444.65pt;height:286.2pt;z-index:251658240" coordorigin="4134,6025" coordsize="6841,44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134;top:6025;width:6841;height:4404"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4495;top:10096;width:5958;height:1;flip:x" o:connectortype="straight"/>
            <v:shape id="_x0000_s1029" type="#_x0000_t32" style="position:absolute;left:4495;top:6194;width:24;height:3902;flip:x" o:connectortype="straight"/>
            <v:shape id="_x0000_s1030" type="#_x0000_t32" style="position:absolute;left:4597;top:8402;width:1344;height:1590;flip:y" o:connectortype="straight"/>
            <v:shape id="_x0000_s1031" type="#_x0000_t32" style="position:absolute;left:4942;top:6174;width:5149;height:3725" o:connectortype="straight"/>
            <v:shape id="_x0000_s1032" type="#_x0000_t32" style="position:absolute;left:9116;top:9218;width:1;height:865" o:connectortype="straight">
              <v:stroke dashstyle="longDash"/>
            </v:shape>
            <v:shape id="_x0000_s1033" type="#_x0000_t32" style="position:absolute;left:4530;top:9193;width:704;height:2;flip:x" o:connectortype="straight">
              <v:stroke dashstyle="longDash"/>
            </v:shape>
            <v:shapetype id="_x0000_t202" coordsize="21600,21600" o:spt="202" path="m,l,21600r21600,l21600,xe">
              <v:stroke joinstyle="miter"/>
              <v:path gradientshapeok="t" o:connecttype="rect"/>
            </v:shapetype>
            <v:shape id="_x0000_s1034" type="#_x0000_t202" style="position:absolute;left:4377;top:6025;width:208;height:235" filled="f" stroked="f">
              <v:textbox style="mso-next-textbox:#_x0000_s1034" inset="0,0,0,0">
                <w:txbxContent>
                  <w:p w:rsidR="00154BD2" w:rsidRDefault="00154BD2" w:rsidP="000A5B94">
                    <w:r>
                      <w:t>P</w:t>
                    </w:r>
                  </w:p>
                </w:txbxContent>
              </v:textbox>
            </v:shape>
            <v:shape id="_x0000_s1035" type="#_x0000_t202" style="position:absolute;left:10434;top:9102;width:285;height:234" filled="f" stroked="f">
              <v:textbox style="mso-next-textbox:#_x0000_s1035" inset="0,0,0,0">
                <w:txbxContent>
                  <w:p w:rsidR="00154BD2" w:rsidRDefault="00154BD2" w:rsidP="000A5B94">
                    <w:r>
                      <w:t>S</w:t>
                    </w:r>
                    <w:r>
                      <w:rPr>
                        <w:vertAlign w:val="subscript"/>
                      </w:rPr>
                      <w:t>D</w:t>
                    </w:r>
                  </w:p>
                </w:txbxContent>
              </v:textbox>
            </v:shape>
            <v:shape id="_x0000_s1036" type="#_x0000_t202" style="position:absolute;left:10067;top:9773;width:207;height:237" filled="f" stroked="f">
              <v:textbox style="mso-next-textbox:#_x0000_s1036" inset="0,0,0,0">
                <w:txbxContent>
                  <w:p w:rsidR="00154BD2" w:rsidRDefault="00154BD2" w:rsidP="000A5B94">
                    <w:r>
                      <w:t>D</w:t>
                    </w:r>
                  </w:p>
                </w:txbxContent>
              </v:textbox>
            </v:shape>
            <v:shape id="_x0000_s1037" type="#_x0000_t202" style="position:absolute;left:10695;top:9927;width:207;height:237" filled="f" stroked="f">
              <v:textbox style="mso-next-textbox:#_x0000_s1037" inset="0,0,0,0">
                <w:txbxContent>
                  <w:p w:rsidR="00154BD2" w:rsidRDefault="00154BD2" w:rsidP="000A5B94">
                    <w:r>
                      <w:t>Q</w:t>
                    </w:r>
                  </w:p>
                </w:txbxContent>
              </v:textbox>
            </v:shape>
            <v:shape id="_x0000_s1038" type="#_x0000_t32" style="position:absolute;left:5271;top:9194;width:5188;height:2;flip:x" o:connectortype="straight"/>
            <v:shape id="_x0000_s1039" type="#_x0000_t202" style="position:absolute;left:8960;top:10107;width:324;height:237" filled="f" stroked="f">
              <v:textbox style="mso-next-textbox:#_x0000_s1039" inset="0,0,0,0">
                <w:txbxContent>
                  <w:p w:rsidR="00154BD2" w:rsidRDefault="00154BD2" w:rsidP="000A5B94">
                    <w:r>
                      <w:t>Q</w:t>
                    </w:r>
                    <w:r>
                      <w:rPr>
                        <w:vertAlign w:val="subscript"/>
                      </w:rPr>
                      <w:t>D</w:t>
                    </w:r>
                    <w:r>
                      <w:t>*</w:t>
                    </w:r>
                  </w:p>
                </w:txbxContent>
              </v:textbox>
            </v:shape>
            <v:shape id="_x0000_s1040" type="#_x0000_t202" style="position:absolute;left:4164;top:9089;width:331;height:236" filled="f" stroked="f">
              <v:textbox style="mso-next-textbox:#_x0000_s1040" inset="0,0,0,0">
                <w:txbxContent>
                  <w:p w:rsidR="00154BD2" w:rsidRDefault="00154BD2" w:rsidP="000A5B94">
                    <w:r>
                      <w:t>P</w:t>
                    </w:r>
                    <w:r>
                      <w:rPr>
                        <w:vertAlign w:val="subscript"/>
                      </w:rPr>
                      <w:t>D</w:t>
                    </w:r>
                    <w:r>
                      <w:t>*</w:t>
                    </w:r>
                  </w:p>
                </w:txbxContent>
              </v:textbox>
            </v:shape>
            <v:shape id="_x0000_s1041" type="#_x0000_t32" style="position:absolute;left:5955;top:8382;width:4372;height:10;flip:x y" o:connectortype="straight"/>
            <v:shape id="_x0000_s1042" type="#_x0000_t202" style="position:absolute;left:10314;top:8263;width:467;height:223" filled="f" stroked="f">
              <v:textbox style="mso-next-textbox:#_x0000_s1042" inset="0,0,0,0">
                <w:txbxContent>
                  <w:p w:rsidR="00154BD2" w:rsidRDefault="00154BD2" w:rsidP="000A5B94">
                    <w:r>
                      <w:t>S</w:t>
                    </w:r>
                    <w:r>
                      <w:rPr>
                        <w:vertAlign w:val="subscript"/>
                      </w:rPr>
                      <w:t>D+T</w:t>
                    </w:r>
                  </w:p>
                </w:txbxContent>
              </v:textbox>
            </v:shape>
            <v:shape id="_x0000_s1043" type="#_x0000_t32" style="position:absolute;left:4508;top:8379;width:1434;height:3;flip:x" o:connectortype="straight">
              <v:stroke dashstyle="longDash"/>
            </v:shape>
            <v:shape id="_x0000_s1044" type="#_x0000_t32" style="position:absolute;left:7998;top:8416;width:2;height:1692" o:connectortype="straight">
              <v:stroke dashstyle="longDash"/>
            </v:shape>
            <v:shape id="_x0000_s1045" type="#_x0000_t32" style="position:absolute;left:5943;top:8406;width:2;height:1692" o:connectortype="straight">
              <v:stroke dashstyle="longDash"/>
            </v:shape>
            <v:shape id="_x0000_s1046" type="#_x0000_t202" style="position:absolute;left:8183;top:8896;width:550;height:225" filled="f" stroked="f">
              <v:textbox style="mso-next-textbox:#_x0000_s1046" inset="0,0,0,0">
                <w:txbxContent>
                  <w:p w:rsidR="00154BD2" w:rsidRDefault="00154BD2" w:rsidP="000A5B94">
                    <w:r>
                      <w:t>DWL</w:t>
                    </w:r>
                  </w:p>
                </w:txbxContent>
              </v:textbox>
            </v:shape>
            <v:shape id="_x0000_s1047" type="#_x0000_t202" style="position:absolute;left:6590;top:8534;width:1010;height:394" filled="f" stroked="f">
              <v:textbox style="mso-next-textbox:#_x0000_s1047" inset="0,0,0,0">
                <w:txbxContent>
                  <w:p w:rsidR="00154BD2" w:rsidRDefault="00154BD2" w:rsidP="000A5B94">
                    <w:r>
                      <w:t>Government Revenue</w:t>
                    </w:r>
                  </w:p>
                </w:txbxContent>
              </v:textbox>
            </v:shape>
            <v:shape id="_x0000_s1048" type="#_x0000_t202" style="position:absolute;left:4608;top:8499;width:937;height:590" filled="f" stroked="f">
              <v:textbox style="mso-next-textbox:#_x0000_s1048" inset="0,0,0,0">
                <w:txbxContent>
                  <w:p w:rsidR="00154BD2" w:rsidRDefault="00154BD2" w:rsidP="000A5B94">
                    <w:r>
                      <w:t>Transfer to Domestic Producers</w:t>
                    </w:r>
                  </w:p>
                </w:txbxContent>
              </v:textbox>
            </v:shape>
            <v:shape id="_x0000_s1049" type="#_x0000_t202" style="position:absolute;left:5291;top:7466;width:937;height:675" filled="f" stroked="f">
              <v:textbox style="mso-next-textbox:#_x0000_s1049" inset="0,0,0,0">
                <w:txbxContent>
                  <w:p w:rsidR="00154BD2" w:rsidRDefault="00154BD2" w:rsidP="000A5B94">
                    <w:r>
                      <w:t>Transfer to Domestic Inputs</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5017;top:7845;width:1108;height:882;rotation:2077421fd" coordsize="21600,17198" adj="-3458259,,,17198" path="wr-21600,-4402,21600,38798,13069,,21600,17198nfewr-21600,-4402,21600,38798,13069,,21600,17198l,17198nsxe" strokeweight="1.5pt">
              <v:stroke endarrow="block"/>
              <v:path o:connectlocs="13069,0;21600,17198;0,17198"/>
            </v:shape>
            <v:shape id="_x0000_s1051" type="#_x0000_t32" style="position:absolute;left:8049;top:10006;width:901;height:12;flip:x" o:connectortype="straight">
              <v:stroke endarrow="block"/>
            </v:shape>
            <v:shape id="_x0000_s1052" type="#_x0000_t32" style="position:absolute;left:4336;top:8484;width:12;height:438;flip:y" o:connectortype="straight">
              <v:stroke endarrow="block"/>
            </v:shape>
            <v:shape id="_x0000_s1053" type="#_x0000_t202" style="position:absolute;left:7770;top:10143;width:470;height:225" filled="f" stroked="f">
              <v:textbox style="mso-next-textbox:#_x0000_s1053" inset="0,0,0,0">
                <w:txbxContent>
                  <w:p w:rsidR="00154BD2" w:rsidRDefault="00154BD2" w:rsidP="000A5B94">
                    <w:r>
                      <w:t>Q</w:t>
                    </w:r>
                    <w:r>
                      <w:rPr>
                        <w:vertAlign w:val="subscript"/>
                      </w:rPr>
                      <w:t>D+T</w:t>
                    </w:r>
                  </w:p>
                </w:txbxContent>
              </v:textbox>
            </v:shape>
            <v:shape id="_x0000_s1054" type="#_x0000_t202" style="position:absolute;left:4134;top:8287;width:439;height:249" filled="f" stroked="f">
              <v:textbox style="mso-next-textbox:#_x0000_s1054" inset="0,0,0,0">
                <w:txbxContent>
                  <w:p w:rsidR="00154BD2" w:rsidRDefault="00154BD2" w:rsidP="000A5B94">
                    <w:r>
                      <w:t>P</w:t>
                    </w:r>
                    <w:r>
                      <w:rPr>
                        <w:vertAlign w:val="subscript"/>
                      </w:rPr>
                      <w:t>D</w:t>
                    </w:r>
                    <w:r w:rsidRPr="000A5B94">
                      <w:rPr>
                        <w:vertAlign w:val="subscript"/>
                      </w:rPr>
                      <w:t>+T</w:t>
                    </w:r>
                  </w:p>
                </w:txbxContent>
              </v:textbox>
            </v:shape>
            <w10:wrap type="square"/>
          </v:group>
        </w:pict>
      </w:r>
      <w:r w:rsidR="00154BD2">
        <w:t>Using the diagram below, indicate the effects of a tariff. Be sure to indicate changes in producer surplus, government revenue, transfers to domestic inputs, and deadweight loss.</w:t>
      </w:r>
    </w:p>
    <w:sectPr w:rsidR="00154BD2" w:rsidSect="00F46CD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55" w:rsidRDefault="003B4A55" w:rsidP="003B4A55">
      <w:r>
        <w:separator/>
      </w:r>
    </w:p>
  </w:endnote>
  <w:endnote w:type="continuationSeparator" w:id="0">
    <w:p w:rsidR="003B4A55" w:rsidRDefault="003B4A55" w:rsidP="003B4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55" w:rsidRDefault="003B4A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55" w:rsidRDefault="003B4A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55" w:rsidRDefault="003B4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55" w:rsidRDefault="003B4A55" w:rsidP="003B4A55">
      <w:r>
        <w:separator/>
      </w:r>
    </w:p>
  </w:footnote>
  <w:footnote w:type="continuationSeparator" w:id="0">
    <w:p w:rsidR="003B4A55" w:rsidRDefault="003B4A55" w:rsidP="003B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55" w:rsidRDefault="00E871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2662"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55" w:rsidRDefault="00E871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2663"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55" w:rsidRDefault="00E871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2661"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97A3154"/>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FDA4C32"/>
    <w:multiLevelType w:val="hybridMultilevel"/>
    <w:tmpl w:val="3C52976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33967EA"/>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8C13C70"/>
    <w:multiLevelType w:val="hybridMultilevel"/>
    <w:tmpl w:val="5DD4292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B452F58"/>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E1B7109"/>
    <w:multiLevelType w:val="hybridMultilevel"/>
    <w:tmpl w:val="DAB04D00"/>
    <w:lvl w:ilvl="0" w:tplc="90CA1E08">
      <w:start w:val="1"/>
      <w:numFmt w:val="lowerLetter"/>
      <w:lvlText w:val="%1."/>
      <w:lvlJc w:val="left"/>
      <w:pPr>
        <w:ind w:left="1440" w:hanging="360"/>
      </w:pPr>
      <w:rPr>
        <w:rFonts w:cs="Times New Roman"/>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765B4E"/>
    <w:multiLevelType w:val="hybridMultilevel"/>
    <w:tmpl w:val="BA0CFC8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E667775"/>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509C2ABA"/>
    <w:multiLevelType w:val="hybridMultilevel"/>
    <w:tmpl w:val="C966E7B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14A5819"/>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57F31D9"/>
    <w:multiLevelType w:val="hybridMultilevel"/>
    <w:tmpl w:val="B022B2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8CF46BD"/>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694556A1"/>
    <w:multiLevelType w:val="hybridMultilevel"/>
    <w:tmpl w:val="41920B8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7777105"/>
    <w:multiLevelType w:val="hybridMultilevel"/>
    <w:tmpl w:val="4322DBC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BF25179"/>
    <w:multiLevelType w:val="hybridMultilevel"/>
    <w:tmpl w:val="EA1CFBD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9"/>
  </w:num>
  <w:num w:numId="3">
    <w:abstractNumId w:val="0"/>
  </w:num>
  <w:num w:numId="4">
    <w:abstractNumId w:val="20"/>
  </w:num>
  <w:num w:numId="5">
    <w:abstractNumId w:val="4"/>
  </w:num>
  <w:num w:numId="6">
    <w:abstractNumId w:val="21"/>
  </w:num>
  <w:num w:numId="7">
    <w:abstractNumId w:val="15"/>
  </w:num>
  <w:num w:numId="8">
    <w:abstractNumId w:val="13"/>
  </w:num>
  <w:num w:numId="9">
    <w:abstractNumId w:val="6"/>
  </w:num>
  <w:num w:numId="10">
    <w:abstractNumId w:val="17"/>
  </w:num>
  <w:num w:numId="11">
    <w:abstractNumId w:val="2"/>
  </w:num>
  <w:num w:numId="12">
    <w:abstractNumId w:val="10"/>
  </w:num>
  <w:num w:numId="13">
    <w:abstractNumId w:val="22"/>
  </w:num>
  <w:num w:numId="14">
    <w:abstractNumId w:val="9"/>
  </w:num>
  <w:num w:numId="15">
    <w:abstractNumId w:val="8"/>
  </w:num>
  <w:num w:numId="16">
    <w:abstractNumId w:val="3"/>
  </w:num>
  <w:num w:numId="17">
    <w:abstractNumId w:val="14"/>
  </w:num>
  <w:num w:numId="18">
    <w:abstractNumId w:val="12"/>
  </w:num>
  <w:num w:numId="19">
    <w:abstractNumId w:val="7"/>
  </w:num>
  <w:num w:numId="20">
    <w:abstractNumId w:val="11"/>
  </w:num>
  <w:num w:numId="21">
    <w:abstractNumId w:val="1"/>
  </w:num>
  <w:num w:numId="22">
    <w:abstractNumId w:val="18"/>
  </w:num>
  <w:num w:numId="23">
    <w:abstractNumId w:val="5"/>
  </w:num>
  <w:num w:numId="24">
    <w:abstractNumId w:val="2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7FF6"/>
    <w:rsid w:val="00036775"/>
    <w:rsid w:val="00073FF1"/>
    <w:rsid w:val="00092D7C"/>
    <w:rsid w:val="00093A12"/>
    <w:rsid w:val="000A5B94"/>
    <w:rsid w:val="000D6DA9"/>
    <w:rsid w:val="000E7B8E"/>
    <w:rsid w:val="000E7E54"/>
    <w:rsid w:val="00112EF7"/>
    <w:rsid w:val="00154BD2"/>
    <w:rsid w:val="00177A81"/>
    <w:rsid w:val="0021690D"/>
    <w:rsid w:val="00260AAD"/>
    <w:rsid w:val="002A343E"/>
    <w:rsid w:val="0030283D"/>
    <w:rsid w:val="0032103C"/>
    <w:rsid w:val="00325AF2"/>
    <w:rsid w:val="003B2AAC"/>
    <w:rsid w:val="003B4A55"/>
    <w:rsid w:val="00506D67"/>
    <w:rsid w:val="0051633A"/>
    <w:rsid w:val="005A5CAC"/>
    <w:rsid w:val="005A688C"/>
    <w:rsid w:val="005B2ED6"/>
    <w:rsid w:val="005C1BAA"/>
    <w:rsid w:val="005D2C66"/>
    <w:rsid w:val="005E34EF"/>
    <w:rsid w:val="005E38C8"/>
    <w:rsid w:val="005F6A6A"/>
    <w:rsid w:val="00624C32"/>
    <w:rsid w:val="00625FBC"/>
    <w:rsid w:val="00645694"/>
    <w:rsid w:val="006755CF"/>
    <w:rsid w:val="006768F7"/>
    <w:rsid w:val="0068400F"/>
    <w:rsid w:val="0074551A"/>
    <w:rsid w:val="007463CC"/>
    <w:rsid w:val="00752A0A"/>
    <w:rsid w:val="00792937"/>
    <w:rsid w:val="007935FC"/>
    <w:rsid w:val="007C0B83"/>
    <w:rsid w:val="007C652B"/>
    <w:rsid w:val="00801310"/>
    <w:rsid w:val="00811013"/>
    <w:rsid w:val="008503BC"/>
    <w:rsid w:val="008D23BE"/>
    <w:rsid w:val="008D59F2"/>
    <w:rsid w:val="008D754B"/>
    <w:rsid w:val="008F3550"/>
    <w:rsid w:val="0097766E"/>
    <w:rsid w:val="00980558"/>
    <w:rsid w:val="009C3D7A"/>
    <w:rsid w:val="00A475AF"/>
    <w:rsid w:val="00A85B6B"/>
    <w:rsid w:val="00B13997"/>
    <w:rsid w:val="00B1639D"/>
    <w:rsid w:val="00B44F58"/>
    <w:rsid w:val="00B773E5"/>
    <w:rsid w:val="00BA667E"/>
    <w:rsid w:val="00BF0461"/>
    <w:rsid w:val="00C26C97"/>
    <w:rsid w:val="00C31AA8"/>
    <w:rsid w:val="00CF7712"/>
    <w:rsid w:val="00D17F30"/>
    <w:rsid w:val="00D20966"/>
    <w:rsid w:val="00D22698"/>
    <w:rsid w:val="00D847A4"/>
    <w:rsid w:val="00D86BAD"/>
    <w:rsid w:val="00DB0BF9"/>
    <w:rsid w:val="00DD5866"/>
    <w:rsid w:val="00E30AFD"/>
    <w:rsid w:val="00E5265C"/>
    <w:rsid w:val="00E77254"/>
    <w:rsid w:val="00E8710C"/>
    <w:rsid w:val="00EE7A92"/>
    <w:rsid w:val="00F201D3"/>
    <w:rsid w:val="00F26023"/>
    <w:rsid w:val="00F46CD8"/>
    <w:rsid w:val="00F5430E"/>
    <w:rsid w:val="00F55CA6"/>
    <w:rsid w:val="00F77ADF"/>
    <w:rsid w:val="00FA5EB7"/>
    <w:rsid w:val="00FD3451"/>
    <w:rsid w:val="00FE35C9"/>
    <w:rsid w:val="00FF041C"/>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arc" idref="#_x0000_s1050"/>
        <o:r id="V:Rule15" type="connector" idref="#_x0000_s1038"/>
        <o:r id="V:Rule16" type="connector" idref="#_x0000_s1033"/>
        <o:r id="V:Rule17" type="connector" idref="#_x0000_s1032"/>
        <o:r id="V:Rule18" type="connector" idref="#_x0000_s1031"/>
        <o:r id="V:Rule19" type="connector" idref="#_x0000_s1044"/>
        <o:r id="V:Rule20" type="connector" idref="#_x0000_s1045"/>
        <o:r id="V:Rule21" type="connector" idref="#_x0000_s1043"/>
        <o:r id="V:Rule22" type="connector" idref="#_x0000_s1029"/>
        <o:r id="V:Rule23" type="connector" idref="#_x0000_s1030"/>
        <o:r id="V:Rule24" type="connector" idref="#_x0000_s1052"/>
        <o:r id="V:Rule25" type="connector" idref="#_x0000_s1041"/>
        <o:r id="V:Rule26" type="connector" idref="#_x0000_s1051"/>
        <o:r id="V:Rule27"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E7A92"/>
    <w:rPr>
      <w:rFonts w:cs="Times New Roman"/>
    </w:rPr>
  </w:style>
  <w:style w:type="paragraph" w:styleId="Header">
    <w:name w:val="header"/>
    <w:basedOn w:val="Normal"/>
    <w:link w:val="HeaderChar"/>
    <w:uiPriority w:val="99"/>
    <w:semiHidden/>
    <w:unhideWhenUsed/>
    <w:rsid w:val="003B4A55"/>
    <w:pPr>
      <w:tabs>
        <w:tab w:val="center" w:pos="4680"/>
        <w:tab w:val="right" w:pos="9360"/>
      </w:tabs>
    </w:pPr>
  </w:style>
  <w:style w:type="character" w:customStyle="1" w:styleId="HeaderChar">
    <w:name w:val="Header Char"/>
    <w:basedOn w:val="DefaultParagraphFont"/>
    <w:link w:val="Header"/>
    <w:uiPriority w:val="99"/>
    <w:semiHidden/>
    <w:rsid w:val="003B4A55"/>
    <w:rPr>
      <w:rFonts w:ascii="Times New Roman" w:hAnsi="Times New Roman" w:cs="Times New Roman"/>
      <w:sz w:val="24"/>
      <w:szCs w:val="24"/>
    </w:rPr>
  </w:style>
  <w:style w:type="paragraph" w:styleId="Footer">
    <w:name w:val="footer"/>
    <w:basedOn w:val="Normal"/>
    <w:link w:val="FooterChar"/>
    <w:uiPriority w:val="99"/>
    <w:semiHidden/>
    <w:unhideWhenUsed/>
    <w:rsid w:val="003B4A55"/>
    <w:pPr>
      <w:tabs>
        <w:tab w:val="center" w:pos="4680"/>
        <w:tab w:val="right" w:pos="9360"/>
      </w:tabs>
    </w:pPr>
  </w:style>
  <w:style w:type="character" w:customStyle="1" w:styleId="FooterChar">
    <w:name w:val="Footer Char"/>
    <w:basedOn w:val="DefaultParagraphFont"/>
    <w:link w:val="Footer"/>
    <w:uiPriority w:val="99"/>
    <w:semiHidden/>
    <w:rsid w:val="003B4A5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2698"/>
    <w:rPr>
      <w:rFonts w:ascii="Tahoma" w:hAnsi="Tahoma" w:cs="Tahoma"/>
      <w:sz w:val="16"/>
      <w:szCs w:val="16"/>
    </w:rPr>
  </w:style>
  <w:style w:type="character" w:customStyle="1" w:styleId="BalloonTextChar">
    <w:name w:val="Balloon Text Char"/>
    <w:basedOn w:val="DefaultParagraphFont"/>
    <w:link w:val="BalloonText"/>
    <w:uiPriority w:val="99"/>
    <w:semiHidden/>
    <w:rsid w:val="00D22698"/>
    <w:rPr>
      <w:rFonts w:ascii="Tahoma" w:hAnsi="Tahoma" w:cs="Tahoma"/>
      <w:sz w:val="16"/>
      <w:szCs w:val="16"/>
    </w:rPr>
  </w:style>
  <w:style w:type="character" w:styleId="PlaceholderText">
    <w:name w:val="Placeholder Text"/>
    <w:basedOn w:val="DefaultParagraphFont"/>
    <w:uiPriority w:val="99"/>
    <w:semiHidden/>
    <w:rsid w:val="00DB0BF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2FF66-D2F7-4F33-821E-0947133A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1267</Words>
  <Characters>5864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29</cp:revision>
  <dcterms:created xsi:type="dcterms:W3CDTF">2008-07-13T05:59:00Z</dcterms:created>
  <dcterms:modified xsi:type="dcterms:W3CDTF">2012-09-20T02:38:00Z</dcterms:modified>
</cp:coreProperties>
</file>