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6" w:rsidRDefault="00B64976" w:rsidP="00556826">
      <w:pPr>
        <w:jc w:val="both"/>
      </w:pPr>
      <w:r>
        <w:t>David Youngberg</w:t>
      </w:r>
    </w:p>
    <w:p w:rsidR="00B64976" w:rsidRDefault="00B64976" w:rsidP="00556826">
      <w:pPr>
        <w:jc w:val="both"/>
      </w:pPr>
      <w:r>
        <w:t xml:space="preserve">Econ </w:t>
      </w:r>
      <w:r w:rsidR="008F6F29">
        <w:t>30</w:t>
      </w:r>
      <w:r w:rsidR="00B416CC">
        <w:t>4</w:t>
      </w:r>
      <w:r w:rsidR="002C433F">
        <w:t>—Bethany College</w:t>
      </w:r>
    </w:p>
    <w:p w:rsidR="00B64976" w:rsidRDefault="00B64976" w:rsidP="00556826">
      <w:pPr>
        <w:jc w:val="both"/>
      </w:pPr>
    </w:p>
    <w:p w:rsidR="00B64976" w:rsidRPr="00E26695" w:rsidRDefault="00B64976" w:rsidP="0055682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</w:t>
      </w:r>
      <w:r w:rsidR="00004A61">
        <w:rPr>
          <w:b/>
          <w:smallCaps/>
          <w:sz w:val="32"/>
          <w:szCs w:val="32"/>
        </w:rPr>
        <w:t>2</w:t>
      </w:r>
      <w:r w:rsidR="00EC0388">
        <w:rPr>
          <w:b/>
          <w:smallCaps/>
          <w:sz w:val="32"/>
          <w:szCs w:val="32"/>
        </w:rPr>
        <w:t>1</w:t>
      </w:r>
      <w:r w:rsidR="00B416CC">
        <w:rPr>
          <w:b/>
          <w:smallCaps/>
          <w:sz w:val="32"/>
          <w:szCs w:val="32"/>
        </w:rPr>
        <w:t xml:space="preserve">: </w:t>
      </w:r>
      <w:r w:rsidR="00EC0388">
        <w:rPr>
          <w:b/>
          <w:smallCaps/>
          <w:sz w:val="32"/>
          <w:szCs w:val="32"/>
        </w:rPr>
        <w:t>A Location Model</w:t>
      </w:r>
    </w:p>
    <w:p w:rsidR="00B64976" w:rsidRDefault="00B64976" w:rsidP="00E26695">
      <w:pPr>
        <w:jc w:val="center"/>
      </w:pPr>
    </w:p>
    <w:p w:rsidR="00346F33" w:rsidRDefault="00A57281" w:rsidP="00346F3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Monopolistic competition</w:t>
      </w:r>
    </w:p>
    <w:p w:rsidR="00393BEE" w:rsidRDefault="00A57281" w:rsidP="00EC0388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now take monopolistic competition one step further with a location model, allowing not just heterogeneous products, but also heterogeneous consumers.</w:t>
      </w:r>
    </w:p>
    <w:p w:rsidR="00A57281" w:rsidRDefault="00A57281" w:rsidP="00EC0388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“Location” can mean two different things here. One is the “distance” between what the product is and what the consumer wants. A more </w:t>
      </w:r>
      <w:proofErr w:type="gramStart"/>
      <w:r>
        <w:rPr>
          <w:sz w:val="28"/>
          <w:szCs w:val="28"/>
        </w:rPr>
        <w:t>intuitive</w:t>
      </w:r>
      <w:proofErr w:type="gramEnd"/>
      <w:r>
        <w:rPr>
          <w:sz w:val="28"/>
          <w:szCs w:val="28"/>
        </w:rPr>
        <w:t xml:space="preserve"> interpretation, however, is a physical distance.</w:t>
      </w:r>
    </w:p>
    <w:p w:rsidR="00A57281" w:rsidRDefault="00A57281" w:rsidP="00A57281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Imagine a beach, with consumers along the beach and an ice cream stand along the beach. Different consumers must travel different distances (different transportation costs) to buy ice cream.</w:t>
      </w:r>
    </w:p>
    <w:p w:rsidR="00BE2BED" w:rsidRDefault="00BE2BED" w:rsidP="00BE2BED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you could determine the cost to travel, would you want it to be high (so it’s hard to move away from your stand and thus charge a high price), low (so it’s easy to move toward your stand and thus get a large quantity), or some mixture of the two?</w:t>
      </w:r>
    </w:p>
    <w:p w:rsidR="00A57281" w:rsidRDefault="00A57281" w:rsidP="00A5728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Linear approach</w:t>
      </w:r>
    </w:p>
    <w:p w:rsidR="00A57281" w:rsidRDefault="00A57281" w:rsidP="00A57281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simplify, we will take a linear approach (one metric of distance) as described by </w:t>
      </w:r>
      <w:proofErr w:type="spellStart"/>
      <w:r>
        <w:rPr>
          <w:sz w:val="28"/>
          <w:szCs w:val="28"/>
        </w:rPr>
        <w:t>Hotelling</w:t>
      </w:r>
      <w:proofErr w:type="spellEnd"/>
      <w:r>
        <w:rPr>
          <w:sz w:val="28"/>
          <w:szCs w:val="28"/>
        </w:rPr>
        <w:t xml:space="preserve"> (1929).</w:t>
      </w:r>
    </w:p>
    <w:p w:rsidR="00A57281" w:rsidRDefault="00A57281" w:rsidP="00A57281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distance is L (L&gt;0)</w:t>
      </w:r>
    </w:p>
    <w:p w:rsidR="00A57281" w:rsidRDefault="00A57281" w:rsidP="00A57281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Consumers are uniformly distributed, one per point along L. Thus, there are L consumers, with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being the name of a consumer (located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away from the origin).</w:t>
      </w:r>
    </w:p>
    <w:p w:rsidR="00E05181" w:rsidRDefault="00E05181" w:rsidP="00A57281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 cost τ to travel one unit of distance.</w:t>
      </w:r>
    </w:p>
    <w:p w:rsidR="00A57281" w:rsidRPr="00E05181" w:rsidRDefault="0077362D" w:rsidP="00E05181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Assume two firms, A and B, with A to the left of B.</w:t>
      </w:r>
      <w:r w:rsidR="00E05181">
        <w:rPr>
          <w:sz w:val="28"/>
          <w:szCs w:val="28"/>
        </w:rPr>
        <w:t xml:space="preserve"> Below is a diagram to illustrate.</w:t>
      </w:r>
    </w:p>
    <w:p w:rsidR="00A57281" w:rsidRDefault="00A57281" w:rsidP="00A57281">
      <w:pPr>
        <w:jc w:val="both"/>
        <w:rPr>
          <w:sz w:val="28"/>
          <w:szCs w:val="28"/>
        </w:rPr>
      </w:pPr>
    </w:p>
    <w:p w:rsidR="00A57281" w:rsidRDefault="00A930B3" w:rsidP="00A57281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471" editas="canvas" style="width:468.85pt;height:56.25pt;mso-position-horizontal-relative:char;mso-position-vertical-relative:line" coordorigin="2528,4671" coordsize="7213,8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70" type="#_x0000_t75" style="position:absolute;left:2528;top:4671;width:7213;height:865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472" type="#_x0000_t32" style="position:absolute;left:3391;top:5103;width:5466;height:1;flip:y" o:connectortype="straight" strokeweight="1.5pt"/>
            <v:shape id="_x0000_s2473" type="#_x0000_t32" style="position:absolute;left:3391;top:4959;width:1;height:287" o:connectortype="straight" strokeweight="1.5pt"/>
            <v:shape id="_x0000_s2474" type="#_x0000_t32" style="position:absolute;left:8857;top:4959;width:2;height:287" o:connectortype="straight" strokeweight="1.5pt"/>
            <v:shape id="_x0000_s2475" type="#_x0000_t32" style="position:absolute;left:4254;top:4959;width:1;height:287" o:connectortype="straight" strokeweight="1.5pt"/>
            <v:shape id="_x0000_s2476" type="#_x0000_t32" style="position:absolute;left:5836;top:4959;width:1;height:287" o:connectortype="straight" strokeweight="1.5pt"/>
            <v:shape id="_x0000_s2477" type="#_x0000_t32" style="position:absolute;left:7994;top:4959;width:2;height:287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78" type="#_x0000_t202" style="position:absolute;left:4110;top:4671;width:289;height:288" filled="f" stroked="f" strokeweight="1.5pt">
              <v:textbox inset="0,0,0,0">
                <w:txbxContent>
                  <w:p w:rsidR="0077362D" w:rsidRDefault="0077362D" w:rsidP="0077362D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_x0000_s2479" type="#_x0000_t202" style="position:absolute;left:7850;top:4671;width:289;height:289" filled="f" stroked="f" strokeweight="1.5pt">
              <v:textbox inset="0,0,0,0">
                <w:txbxContent>
                  <w:p w:rsidR="0077362D" w:rsidRDefault="0077362D" w:rsidP="0077362D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_x0000_s2480" type="#_x0000_t202" style="position:absolute;left:3247;top:5246;width:289;height:290" filled="f" stroked="f" strokeweight="1.5pt">
              <v:textbox inset="0,0,0,0">
                <w:txbxContent>
                  <w:p w:rsidR="0077362D" w:rsidRDefault="0077362D" w:rsidP="0077362D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2481" type="#_x0000_t202" style="position:absolute;left:8713;top:5246;width:289;height:290" filled="f" stroked="f" strokeweight="1.5pt">
              <v:textbox inset="0,0,0,0">
                <w:txbxContent>
                  <w:p w:rsidR="0077362D" w:rsidRDefault="0077362D" w:rsidP="0077362D">
                    <w:pPr>
                      <w:jc w:val="center"/>
                    </w:pPr>
                    <w:r>
                      <w:t>L</w:t>
                    </w:r>
                  </w:p>
                </w:txbxContent>
              </v:textbox>
            </v:shape>
            <v:shape id="_x0000_s2482" type="#_x0000_t202" style="position:absolute;left:5693;top:4671;width:287;height:288" filled="f" stroked="f" strokeweight="1.5pt">
              <v:textbox inset="0,0,0,0">
                <w:txbxContent>
                  <w:p w:rsidR="0077362D" w:rsidRDefault="0077362D" w:rsidP="0077362D">
                    <w:pPr>
                      <w:jc w:val="center"/>
                    </w:pPr>
                    <w:proofErr w:type="gramStart"/>
                    <w:r>
                      <w:t>x</w:t>
                    </w:r>
                    <w:r w:rsidR="00E05181" w:rsidRPr="00E05181">
                      <w:rPr>
                        <w:vertAlign w:val="subscript"/>
                      </w:rPr>
                      <w:t>i</w:t>
                    </w:r>
                    <w:proofErr w:type="gramEnd"/>
                  </w:p>
                </w:txbxContent>
              </v:textbox>
            </v:shape>
            <v:shape id="_x0000_s2483" type="#_x0000_t202" style="position:absolute;left:3679;top:4815;width:288;height:288" filled="f" stroked="f" strokeweight="1.5pt">
              <v:textbox inset="0,0,0,0">
                <w:txbxContent>
                  <w:p w:rsidR="0077362D" w:rsidRDefault="0077362D" w:rsidP="0077362D">
                    <w:pPr>
                      <w:jc w:val="center"/>
                    </w:pPr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2485" type="#_x0000_t32" style="position:absolute;left:3391;top:4959;width:289;height:1;flip:x" o:connectortype="straight" strokeweight="1.5pt">
              <v:stroke endarrow="block"/>
            </v:shape>
            <v:shape id="_x0000_s2486" type="#_x0000_t32" style="position:absolute;left:3966;top:4959;width:288;height:1;flip:y" o:connectortype="straight" strokeweight="1.5pt">
              <v:stroke endarrow="block"/>
            </v:shape>
            <v:shape id="_x0000_s2487" type="#_x0000_t202" style="position:absolute;left:7706;top:5246;width:576;height:290" filled="f" stroked="f" strokeweight="1.5pt">
              <v:textbox inset="0,0,0,0">
                <w:txbxContent>
                  <w:p w:rsidR="0077362D" w:rsidRDefault="0077362D" w:rsidP="0077362D">
                    <w:pPr>
                      <w:jc w:val="center"/>
                    </w:pPr>
                    <w:r>
                      <w:t>L-b</w:t>
                    </w:r>
                  </w:p>
                </w:txbxContent>
              </v:textbox>
            </v:shape>
            <v:shape id="_x0000_s2488" type="#_x0000_t32" style="position:absolute;left:7994;top:4959;width:289;height:1;flip:x" o:connectortype="straight" strokeweight="1.5pt">
              <v:stroke endarrow="block"/>
            </v:shape>
            <v:shape id="_x0000_s2489" type="#_x0000_t32" style="position:absolute;left:8569;top:4959;width:289;height:1;flip:y" o:connectortype="straight" strokeweight="1.5pt">
              <v:stroke endarrow="block"/>
            </v:shape>
            <v:shape id="_x0000_s2490" type="#_x0000_t202" style="position:absolute;left:8282;top:4815;width:288;height:288" filled="f" stroked="f" strokeweight="1.5pt">
              <v:textbox inset="0,0,0,0">
                <w:txbxContent>
                  <w:p w:rsidR="0077362D" w:rsidRDefault="0077362D" w:rsidP="0077362D">
                    <w:pPr>
                      <w:jc w:val="center"/>
                    </w:pPr>
                    <w:proofErr w:type="gramStart"/>
                    <w:r>
                      <w:t>b</w:t>
                    </w:r>
                    <w:proofErr w:type="gramEnd"/>
                  </w:p>
                </w:txbxContent>
              </v:textbox>
            </v:shape>
            <v:shape id="_x0000_s2491" type="#_x0000_t202" style="position:absolute;left:4110;top:5246;width:289;height:288" filled="f" stroked="f" strokeweight="1.5pt">
              <v:textbox inset="0,0,0,0">
                <w:txbxContent>
                  <w:p w:rsidR="0077362D" w:rsidRDefault="0077362D" w:rsidP="0077362D">
                    <w:pPr>
                      <w:jc w:val="center"/>
                    </w:pPr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A57281" w:rsidRDefault="00A57281" w:rsidP="00A57281">
      <w:pPr>
        <w:jc w:val="both"/>
        <w:rPr>
          <w:sz w:val="28"/>
          <w:szCs w:val="28"/>
        </w:rPr>
      </w:pPr>
    </w:p>
    <w:p w:rsidR="00875290" w:rsidRDefault="00875290" w:rsidP="00875290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are the prices and quantities charged under this model?</w:t>
      </w:r>
    </w:p>
    <w:p w:rsidR="00A57281" w:rsidRDefault="00E05181" w:rsidP="00A57281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Now we consider the utility of consumer x</w:t>
      </w:r>
      <w:r w:rsidRPr="00E05181"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if she buys from A…</w:t>
      </w:r>
    </w:p>
    <w:p w:rsidR="00E05181" w:rsidRDefault="00A930B3" w:rsidP="00C26EC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-p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-τ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x-a</m:t>
              </m:r>
            </m:e>
          </m:d>
        </m:oMath>
      </m:oMathPara>
    </w:p>
    <w:p w:rsidR="00E05181" w:rsidRDefault="00E05181" w:rsidP="00A57281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And if she buys from B…</w:t>
      </w:r>
    </w:p>
    <w:p w:rsidR="00E05181" w:rsidRDefault="00A930B3" w:rsidP="00C26EC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-p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-τ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x-(L-b)</m:t>
              </m:r>
            </m:e>
          </m:d>
        </m:oMath>
      </m:oMathPara>
    </w:p>
    <w:p w:rsidR="00E05181" w:rsidRDefault="00E05181" w:rsidP="00A57281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When is x</w:t>
      </w:r>
      <w:r w:rsidRPr="00E05181"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indifferent between A and B?</w:t>
      </w:r>
    </w:p>
    <w:p w:rsidR="00E05181" w:rsidRDefault="00A930B3" w:rsidP="00C26EC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-p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-τ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x-(L-b)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-p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-τ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x-a</m:t>
              </m:r>
            </m:e>
          </m:d>
        </m:oMath>
      </m:oMathPara>
    </w:p>
    <w:p w:rsidR="000E04C6" w:rsidRDefault="00A342AC" w:rsidP="00C26EC4">
      <w:pPr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L-b+a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E05181" w:rsidRDefault="00875290" w:rsidP="00875290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Note that since all </w:t>
      </w:r>
      <w:proofErr w:type="spellStart"/>
      <w:r>
        <w:rPr>
          <w:sz w:val="28"/>
          <w:szCs w:val="28"/>
        </w:rPr>
        <w:t>x’s</w:t>
      </w:r>
      <w:proofErr w:type="spellEnd"/>
      <w:r>
        <w:rPr>
          <w:sz w:val="28"/>
          <w:szCs w:val="28"/>
        </w:rPr>
        <w:t xml:space="preserve"> closer to A will consume A’s product, x is also the quantity of product A sells. In other words, this is A’s demand function.</w:t>
      </w:r>
    </w:p>
    <w:p w:rsidR="00875290" w:rsidRDefault="00875290" w:rsidP="00875290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make B’s demand function, we simply determine how many buyers remain, or L –</w:t>
      </w:r>
      <w:r w:rsidR="00382729">
        <w:rPr>
          <w:sz w:val="28"/>
          <w:szCs w:val="28"/>
        </w:rPr>
        <w:t xml:space="preserve"> x, and </w:t>
      </w:r>
      <w:r w:rsidR="00957C08">
        <w:rPr>
          <w:sz w:val="28"/>
          <w:szCs w:val="28"/>
        </w:rPr>
        <w:t>adjust the other demand curve to match (multiply by -1 and then add L)</w:t>
      </w:r>
      <w:r w:rsidR="00382729">
        <w:rPr>
          <w:sz w:val="28"/>
          <w:szCs w:val="28"/>
        </w:rPr>
        <w:t>.</w:t>
      </w:r>
    </w:p>
    <w:p w:rsidR="00875290" w:rsidRDefault="00A342AC" w:rsidP="00C26EC4">
      <w:pPr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L-x=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L+b-a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875290" w:rsidRDefault="00875290" w:rsidP="0087529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Bertrand Equilibrium</w:t>
      </w:r>
    </w:p>
    <w:p w:rsidR="00875290" w:rsidRDefault="00875290" w:rsidP="00875290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Bertrand Equilibrium, firms set price. We use the same technique here. Firm A takes </w:t>
      </w:r>
      <w:proofErr w:type="spellStart"/>
      <w:proofErr w:type="gramStart"/>
      <w:r>
        <w:rPr>
          <w:sz w:val="28"/>
          <w:szCs w:val="28"/>
        </w:rPr>
        <w:t>p</w:t>
      </w:r>
      <w:r w:rsidRPr="00875290">
        <w:rPr>
          <w:sz w:val="28"/>
          <w:szCs w:val="28"/>
          <w:vertAlign w:val="subscript"/>
        </w:rPr>
        <w:t>B</w:t>
      </w:r>
      <w:proofErr w:type="spellEnd"/>
      <w:proofErr w:type="gramEnd"/>
      <w:r>
        <w:rPr>
          <w:sz w:val="28"/>
          <w:szCs w:val="28"/>
        </w:rPr>
        <w:t xml:space="preserve"> as given and chooses </w:t>
      </w:r>
      <w:proofErr w:type="spellStart"/>
      <w:r>
        <w:rPr>
          <w:sz w:val="28"/>
          <w:szCs w:val="28"/>
        </w:rPr>
        <w:t>p</w:t>
      </w:r>
      <w:r w:rsidRPr="00875290">
        <w:rPr>
          <w:sz w:val="28"/>
          <w:szCs w:val="28"/>
          <w:vertAlign w:val="subscript"/>
        </w:rPr>
        <w:t>A</w:t>
      </w:r>
      <w:proofErr w:type="spellEnd"/>
      <w:r>
        <w:rPr>
          <w:sz w:val="28"/>
          <w:szCs w:val="28"/>
        </w:rPr>
        <w:t>.</w:t>
      </w:r>
    </w:p>
    <w:p w:rsidR="00875290" w:rsidRDefault="00875290" w:rsidP="00875290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multiply the demand curve by </w:t>
      </w:r>
      <w:proofErr w:type="spellStart"/>
      <w:r>
        <w:rPr>
          <w:sz w:val="28"/>
          <w:szCs w:val="28"/>
        </w:rPr>
        <w:t>p</w:t>
      </w:r>
      <w:r w:rsidRPr="00875290">
        <w:rPr>
          <w:sz w:val="28"/>
          <w:szCs w:val="28"/>
          <w:vertAlign w:val="subscript"/>
        </w:rPr>
        <w:t>A</w:t>
      </w:r>
      <w:proofErr w:type="spellEnd"/>
      <w:r>
        <w:rPr>
          <w:sz w:val="28"/>
          <w:szCs w:val="28"/>
        </w:rPr>
        <w:t xml:space="preserve"> to get revenue.</w:t>
      </w:r>
    </w:p>
    <w:p w:rsidR="00875290" w:rsidRDefault="00875290" w:rsidP="00875290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no costs were assumed in this model. Maximizing revenue is the same as maximizing profits.</w:t>
      </w:r>
    </w:p>
    <w:p w:rsidR="00875290" w:rsidRDefault="00A930B3" w:rsidP="00C26EC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L-b+a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875290" w:rsidRDefault="00A930B3" w:rsidP="00C26EC4">
      <w:pPr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∂π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L-b+a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965467" w:rsidRDefault="00A930B3" w:rsidP="00C26EC4">
      <w:pPr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+L-b+a=0</m:t>
          </m:r>
        </m:oMath>
      </m:oMathPara>
    </w:p>
    <w:p w:rsidR="00965467" w:rsidRDefault="00A930B3" w:rsidP="00C26EC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2p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=τ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L-b+a</m:t>
              </m:r>
            </m:e>
          </m:d>
        </m:oMath>
      </m:oMathPara>
    </w:p>
    <w:p w:rsidR="00965467" w:rsidRDefault="00A930B3" w:rsidP="00C26EC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+τ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L-b+a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875290" w:rsidRDefault="00107DBA" w:rsidP="00875290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And then we do the same for Firm B.</w:t>
      </w:r>
    </w:p>
    <w:p w:rsidR="00107DBA" w:rsidRDefault="00A930B3" w:rsidP="00C26EC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L+b-a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107DBA" w:rsidRDefault="00A930B3" w:rsidP="00C26EC4">
      <w:pPr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∂π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L+b-a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965467" w:rsidRDefault="00A930B3" w:rsidP="00C26EC4">
      <w:pPr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+L-a+b=0</m:t>
          </m:r>
        </m:oMath>
      </m:oMathPara>
    </w:p>
    <w:p w:rsidR="00965467" w:rsidRDefault="00A930B3" w:rsidP="00C26EC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2p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=τ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L-a+b</m:t>
              </m:r>
            </m:e>
          </m:d>
        </m:oMath>
      </m:oMathPara>
    </w:p>
    <w:p w:rsidR="00965467" w:rsidRDefault="00A930B3" w:rsidP="00C26EC4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+τ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L-a+b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965467" w:rsidRDefault="00965467" w:rsidP="00107DBA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Now we combine them</w:t>
      </w:r>
      <w:r w:rsidR="00E17668">
        <w:rPr>
          <w:sz w:val="28"/>
          <w:szCs w:val="28"/>
        </w:rPr>
        <w:t xml:space="preserve"> to find price…</w:t>
      </w:r>
    </w:p>
    <w:p w:rsidR="00965467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+τ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L-a+b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+τ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L-b+a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965467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+τ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L-a+b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L-b+a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E17668" w:rsidRDefault="00A930B3" w:rsidP="00D8734F">
      <w:pPr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=τ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L-a+b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L-b+a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</m:oMath>
      </m:oMathPara>
    </w:p>
    <w:p w:rsidR="00E17668" w:rsidRDefault="00A930B3" w:rsidP="00D8734F">
      <w:pPr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L-a+b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L-b+a</m:t>
                  </m:r>
                </m:e>
              </m:d>
            </m:e>
          </m:d>
        </m:oMath>
      </m:oMathPara>
    </w:p>
    <w:p w:rsidR="00E17668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3p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=τ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3L+a-b</m:t>
              </m:r>
            </m:e>
          </m:d>
        </m:oMath>
      </m:oMathPara>
    </w:p>
    <w:p w:rsidR="00E17668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3L+a-b</m:t>
              </m:r>
            </m:e>
          </m:d>
        </m:oMath>
      </m:oMathPara>
    </w:p>
    <w:p w:rsidR="00E17668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3L+b-a</m:t>
              </m:r>
            </m:e>
          </m:d>
        </m:oMath>
      </m:oMathPara>
    </w:p>
    <w:p w:rsidR="00107DBA" w:rsidRDefault="00E17668" w:rsidP="00F408D4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 we use the price </w:t>
      </w:r>
      <w:r w:rsidR="00F408D4">
        <w:rPr>
          <w:sz w:val="28"/>
          <w:szCs w:val="28"/>
        </w:rPr>
        <w:t>to determine quantity…</w:t>
      </w:r>
    </w:p>
    <w:p w:rsidR="00F408D4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3L+b-a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3L+a-b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L-b+a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F408D4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3L+b-a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3L+a-b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6τ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L-b+a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F408D4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3L+b-a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3L+a-b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L-b+a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271DD1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3L+b-a-3L-a+b+3L-3b+3a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271DD1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3L-b+a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271DD1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3L-a+b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107DBA" w:rsidRDefault="00271DD1" w:rsidP="00107DBA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Finally, we combine them for profit…</w:t>
      </w:r>
    </w:p>
    <w:p w:rsidR="00271DD1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3L+a-b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271DD1" w:rsidRDefault="00A930B3" w:rsidP="00D8734F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τ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3L+b-a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271DD1" w:rsidRDefault="00271DD1" w:rsidP="00271DD1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Note that </w:t>
      </w:r>
      <w:r w:rsidR="00BE2BED">
        <w:rPr>
          <w:sz w:val="28"/>
          <w:szCs w:val="28"/>
        </w:rPr>
        <w:t>we’ve unambiguously answered our question: you want high transportation costs</w:t>
      </w:r>
      <w:r>
        <w:rPr>
          <w:sz w:val="28"/>
          <w:szCs w:val="28"/>
        </w:rPr>
        <w:t xml:space="preserve">. </w:t>
      </w:r>
    </w:p>
    <w:p w:rsidR="00271DD1" w:rsidRDefault="00BE2BED" w:rsidP="00271DD1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see in practice. </w:t>
      </w:r>
      <w:r w:rsidR="00271DD1">
        <w:rPr>
          <w:sz w:val="28"/>
          <w:szCs w:val="28"/>
        </w:rPr>
        <w:t>For example, firms build brand identity to make it costly for customers to switch products.</w:t>
      </w:r>
    </w:p>
    <w:p w:rsidR="000A09F2" w:rsidRDefault="000A09F2" w:rsidP="000A09F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Firms choosing location</w:t>
      </w:r>
    </w:p>
    <w:p w:rsidR="000A09F2" w:rsidRDefault="000A09F2" w:rsidP="000A09F2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if firms could choose their location? Would Firm A increase its profits if it moves closer to Firm B?</w:t>
      </w:r>
    </w:p>
    <w:p w:rsidR="000A09F2" w:rsidRDefault="000A09F2" w:rsidP="000A09F2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That can easily be answered given the profit function and a little math. How?</w:t>
      </w:r>
    </w:p>
    <w:p w:rsidR="000A09F2" w:rsidRDefault="000A09F2" w:rsidP="000A09F2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implies that firms will want to be located in the same spot. That means they have no differentiation. </w:t>
      </w:r>
    </w:p>
    <w:p w:rsidR="000A09F2" w:rsidRPr="00A57281" w:rsidRDefault="000A09F2" w:rsidP="000A09F2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Or, L = a + b and thus </w:t>
      </w:r>
      <w:proofErr w:type="spellStart"/>
      <w:r w:rsidR="007B5F1A">
        <w:rPr>
          <w:sz w:val="28"/>
          <w:szCs w:val="28"/>
        </w:rPr>
        <w:t>p</w:t>
      </w:r>
      <w:r w:rsidRPr="000A09F2">
        <w:rPr>
          <w:sz w:val="28"/>
          <w:szCs w:val="28"/>
          <w:vertAlign w:val="subscript"/>
        </w:rPr>
        <w:t>A</w:t>
      </w:r>
      <w:proofErr w:type="spellEnd"/>
      <w:r>
        <w:rPr>
          <w:sz w:val="28"/>
          <w:szCs w:val="28"/>
        </w:rPr>
        <w:t xml:space="preserve"> = </w:t>
      </w:r>
      <w:proofErr w:type="spellStart"/>
      <w:r w:rsidR="007B5F1A">
        <w:rPr>
          <w:sz w:val="28"/>
          <w:szCs w:val="28"/>
        </w:rPr>
        <w:t>p</w:t>
      </w:r>
      <w:r w:rsidRPr="000A09F2">
        <w:rPr>
          <w:sz w:val="28"/>
          <w:szCs w:val="28"/>
          <w:vertAlign w:val="subscript"/>
        </w:rPr>
        <w:t>B</w:t>
      </w:r>
      <w:proofErr w:type="spellEnd"/>
      <w:r>
        <w:rPr>
          <w:sz w:val="28"/>
          <w:szCs w:val="28"/>
        </w:rPr>
        <w:t xml:space="preserve"> = 0</w:t>
      </w:r>
    </w:p>
    <w:sectPr w:rsidR="000A09F2" w:rsidRPr="00A57281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AB" w:rsidRDefault="00E617AB" w:rsidP="0091092C">
      <w:r>
        <w:separator/>
      </w:r>
    </w:p>
  </w:endnote>
  <w:endnote w:type="continuationSeparator" w:id="0">
    <w:p w:rsidR="00E617AB" w:rsidRDefault="00E617AB" w:rsidP="0091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AB" w:rsidRDefault="00E617AB" w:rsidP="0091092C">
      <w:r>
        <w:separator/>
      </w:r>
    </w:p>
  </w:footnote>
  <w:footnote w:type="continuationSeparator" w:id="0">
    <w:p w:rsidR="00E617AB" w:rsidRDefault="00E617AB" w:rsidP="00910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EC9"/>
    <w:multiLevelType w:val="hybridMultilevel"/>
    <w:tmpl w:val="5094981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5FA5"/>
    <w:multiLevelType w:val="hybridMultilevel"/>
    <w:tmpl w:val="02EA039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2D15"/>
    <w:multiLevelType w:val="hybridMultilevel"/>
    <w:tmpl w:val="80A0E5C2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787C"/>
    <w:multiLevelType w:val="hybridMultilevel"/>
    <w:tmpl w:val="E87C6B92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A80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A1C71"/>
    <w:multiLevelType w:val="hybridMultilevel"/>
    <w:tmpl w:val="33441DDC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6165D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A888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3873A8"/>
    <w:multiLevelType w:val="hybridMultilevel"/>
    <w:tmpl w:val="23409E3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020A24"/>
    <w:multiLevelType w:val="hybridMultilevel"/>
    <w:tmpl w:val="AB5C5F2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7F47BC"/>
    <w:multiLevelType w:val="hybridMultilevel"/>
    <w:tmpl w:val="8BBE7188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1" w:tplc="0DB663E8">
      <w:start w:val="1"/>
      <w:numFmt w:val="lowerLetter"/>
      <w:lvlText w:val="%2."/>
      <w:lvlJc w:val="left"/>
      <w:pPr>
        <w:ind w:left="1440" w:hanging="360"/>
      </w:pPr>
      <w:rPr>
        <w:i w:val="0"/>
        <w:sz w:val="28"/>
        <w:szCs w:val="28"/>
      </w:rPr>
    </w:lvl>
    <w:lvl w:ilvl="2" w:tplc="470AA104">
      <w:start w:val="1"/>
      <w:numFmt w:val="lowerRoman"/>
      <w:lvlText w:val="%3."/>
      <w:lvlJc w:val="right"/>
      <w:pPr>
        <w:ind w:left="2160" w:hanging="180"/>
      </w:pPr>
      <w:rPr>
        <w:i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34792"/>
    <w:multiLevelType w:val="hybridMultilevel"/>
    <w:tmpl w:val="BBF2A5C0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48E6"/>
    <w:rsid w:val="00004A61"/>
    <w:rsid w:val="00013FBF"/>
    <w:rsid w:val="000171A2"/>
    <w:rsid w:val="00022F71"/>
    <w:rsid w:val="00041FC7"/>
    <w:rsid w:val="00044C50"/>
    <w:rsid w:val="00045BF2"/>
    <w:rsid w:val="000478C6"/>
    <w:rsid w:val="00053870"/>
    <w:rsid w:val="000546F9"/>
    <w:rsid w:val="00072982"/>
    <w:rsid w:val="0008059C"/>
    <w:rsid w:val="00080E5E"/>
    <w:rsid w:val="00085064"/>
    <w:rsid w:val="00092F13"/>
    <w:rsid w:val="000A09F2"/>
    <w:rsid w:val="000B5B5E"/>
    <w:rsid w:val="000C0631"/>
    <w:rsid w:val="000C41DA"/>
    <w:rsid w:val="000D65D0"/>
    <w:rsid w:val="000E04C6"/>
    <w:rsid w:val="000E1606"/>
    <w:rsid w:val="000F23E2"/>
    <w:rsid w:val="000F5D17"/>
    <w:rsid w:val="001047B1"/>
    <w:rsid w:val="00107DBA"/>
    <w:rsid w:val="0011105C"/>
    <w:rsid w:val="00112725"/>
    <w:rsid w:val="0012304A"/>
    <w:rsid w:val="00126389"/>
    <w:rsid w:val="00131B9A"/>
    <w:rsid w:val="00142274"/>
    <w:rsid w:val="001442E1"/>
    <w:rsid w:val="001727C0"/>
    <w:rsid w:val="001734BD"/>
    <w:rsid w:val="001770A0"/>
    <w:rsid w:val="0018292E"/>
    <w:rsid w:val="00183635"/>
    <w:rsid w:val="001A1635"/>
    <w:rsid w:val="001A5392"/>
    <w:rsid w:val="001B7AD5"/>
    <w:rsid w:val="001C57A9"/>
    <w:rsid w:val="001D66AD"/>
    <w:rsid w:val="001F6BDC"/>
    <w:rsid w:val="00213E47"/>
    <w:rsid w:val="00214B9B"/>
    <w:rsid w:val="0021548C"/>
    <w:rsid w:val="00221C16"/>
    <w:rsid w:val="002227C2"/>
    <w:rsid w:val="00224D3B"/>
    <w:rsid w:val="00230AD3"/>
    <w:rsid w:val="0023223C"/>
    <w:rsid w:val="00271DD1"/>
    <w:rsid w:val="0027341C"/>
    <w:rsid w:val="00284245"/>
    <w:rsid w:val="00284FB0"/>
    <w:rsid w:val="0029497B"/>
    <w:rsid w:val="002C433F"/>
    <w:rsid w:val="002D5E0B"/>
    <w:rsid w:val="002F1F4D"/>
    <w:rsid w:val="002F4714"/>
    <w:rsid w:val="002F6904"/>
    <w:rsid w:val="00302213"/>
    <w:rsid w:val="0030575F"/>
    <w:rsid w:val="00321845"/>
    <w:rsid w:val="003225D1"/>
    <w:rsid w:val="00322F14"/>
    <w:rsid w:val="00325423"/>
    <w:rsid w:val="00327BAD"/>
    <w:rsid w:val="003324EC"/>
    <w:rsid w:val="00337EDD"/>
    <w:rsid w:val="00341823"/>
    <w:rsid w:val="0034663A"/>
    <w:rsid w:val="00346F33"/>
    <w:rsid w:val="00351FB1"/>
    <w:rsid w:val="003545D4"/>
    <w:rsid w:val="00365D10"/>
    <w:rsid w:val="00375313"/>
    <w:rsid w:val="00381120"/>
    <w:rsid w:val="003824EC"/>
    <w:rsid w:val="00382729"/>
    <w:rsid w:val="00393BEE"/>
    <w:rsid w:val="003A0014"/>
    <w:rsid w:val="003A07AF"/>
    <w:rsid w:val="003A20A3"/>
    <w:rsid w:val="003A2701"/>
    <w:rsid w:val="003A2FEA"/>
    <w:rsid w:val="003B26EC"/>
    <w:rsid w:val="003D5264"/>
    <w:rsid w:val="003F1F09"/>
    <w:rsid w:val="003F3490"/>
    <w:rsid w:val="004136FF"/>
    <w:rsid w:val="0041509F"/>
    <w:rsid w:val="00417F6A"/>
    <w:rsid w:val="00420612"/>
    <w:rsid w:val="00422B75"/>
    <w:rsid w:val="00436032"/>
    <w:rsid w:val="004412CC"/>
    <w:rsid w:val="0044253E"/>
    <w:rsid w:val="00450958"/>
    <w:rsid w:val="004514B8"/>
    <w:rsid w:val="004620C6"/>
    <w:rsid w:val="004624D2"/>
    <w:rsid w:val="00475213"/>
    <w:rsid w:val="0048489C"/>
    <w:rsid w:val="0048491F"/>
    <w:rsid w:val="004A5425"/>
    <w:rsid w:val="004A6878"/>
    <w:rsid w:val="004C03D7"/>
    <w:rsid w:val="004D1DD0"/>
    <w:rsid w:val="004D4478"/>
    <w:rsid w:val="004E1265"/>
    <w:rsid w:val="004E4C74"/>
    <w:rsid w:val="004F76B7"/>
    <w:rsid w:val="00501750"/>
    <w:rsid w:val="00520392"/>
    <w:rsid w:val="00524C9B"/>
    <w:rsid w:val="005270F8"/>
    <w:rsid w:val="00527EBA"/>
    <w:rsid w:val="00532971"/>
    <w:rsid w:val="00532D83"/>
    <w:rsid w:val="005444F5"/>
    <w:rsid w:val="005511CC"/>
    <w:rsid w:val="00556826"/>
    <w:rsid w:val="005573A7"/>
    <w:rsid w:val="00564AF0"/>
    <w:rsid w:val="0057330C"/>
    <w:rsid w:val="00593289"/>
    <w:rsid w:val="005C133A"/>
    <w:rsid w:val="005C16C3"/>
    <w:rsid w:val="005D4848"/>
    <w:rsid w:val="005D5880"/>
    <w:rsid w:val="005D7191"/>
    <w:rsid w:val="005E2664"/>
    <w:rsid w:val="005E3C49"/>
    <w:rsid w:val="005E514F"/>
    <w:rsid w:val="005F1832"/>
    <w:rsid w:val="005F3389"/>
    <w:rsid w:val="00600BCF"/>
    <w:rsid w:val="00605604"/>
    <w:rsid w:val="0061283A"/>
    <w:rsid w:val="006133CA"/>
    <w:rsid w:val="00615EB0"/>
    <w:rsid w:val="00623B9B"/>
    <w:rsid w:val="00630FBD"/>
    <w:rsid w:val="0063281D"/>
    <w:rsid w:val="00635CAE"/>
    <w:rsid w:val="006374B2"/>
    <w:rsid w:val="006413D8"/>
    <w:rsid w:val="00642716"/>
    <w:rsid w:val="00672C36"/>
    <w:rsid w:val="00683066"/>
    <w:rsid w:val="006861A9"/>
    <w:rsid w:val="006953BF"/>
    <w:rsid w:val="00697419"/>
    <w:rsid w:val="006A0B2F"/>
    <w:rsid w:val="006B53C9"/>
    <w:rsid w:val="006D1BBE"/>
    <w:rsid w:val="006D2A32"/>
    <w:rsid w:val="006D2F6F"/>
    <w:rsid w:val="006E3900"/>
    <w:rsid w:val="00700161"/>
    <w:rsid w:val="00701CE2"/>
    <w:rsid w:val="007059E0"/>
    <w:rsid w:val="00722A3C"/>
    <w:rsid w:val="007313D8"/>
    <w:rsid w:val="007443D1"/>
    <w:rsid w:val="007528CB"/>
    <w:rsid w:val="007620E4"/>
    <w:rsid w:val="0077362D"/>
    <w:rsid w:val="00793437"/>
    <w:rsid w:val="00793DD5"/>
    <w:rsid w:val="007A32B3"/>
    <w:rsid w:val="007B5F1A"/>
    <w:rsid w:val="007C41B9"/>
    <w:rsid w:val="007C4B16"/>
    <w:rsid w:val="007C6C15"/>
    <w:rsid w:val="007D2E94"/>
    <w:rsid w:val="007D5964"/>
    <w:rsid w:val="007E5DD4"/>
    <w:rsid w:val="007F6D3A"/>
    <w:rsid w:val="00801A77"/>
    <w:rsid w:val="0080446A"/>
    <w:rsid w:val="00815471"/>
    <w:rsid w:val="0082225C"/>
    <w:rsid w:val="00851A54"/>
    <w:rsid w:val="008673CF"/>
    <w:rsid w:val="00875290"/>
    <w:rsid w:val="008A283D"/>
    <w:rsid w:val="008A5906"/>
    <w:rsid w:val="008C373C"/>
    <w:rsid w:val="008D46E0"/>
    <w:rsid w:val="008D6ABC"/>
    <w:rsid w:val="008F20E0"/>
    <w:rsid w:val="008F344F"/>
    <w:rsid w:val="008F6F29"/>
    <w:rsid w:val="0090275F"/>
    <w:rsid w:val="00905C44"/>
    <w:rsid w:val="00907931"/>
    <w:rsid w:val="0091092C"/>
    <w:rsid w:val="00942B56"/>
    <w:rsid w:val="009513F4"/>
    <w:rsid w:val="00956935"/>
    <w:rsid w:val="00957C08"/>
    <w:rsid w:val="00957C36"/>
    <w:rsid w:val="00965467"/>
    <w:rsid w:val="009744A0"/>
    <w:rsid w:val="00980B9A"/>
    <w:rsid w:val="009A1D5C"/>
    <w:rsid w:val="009C718C"/>
    <w:rsid w:val="009D7FBB"/>
    <w:rsid w:val="009E2D37"/>
    <w:rsid w:val="009E3FE5"/>
    <w:rsid w:val="009E48C5"/>
    <w:rsid w:val="009F61AE"/>
    <w:rsid w:val="00A00465"/>
    <w:rsid w:val="00A05452"/>
    <w:rsid w:val="00A342AC"/>
    <w:rsid w:val="00A360FB"/>
    <w:rsid w:val="00A43A75"/>
    <w:rsid w:val="00A43F5D"/>
    <w:rsid w:val="00A57281"/>
    <w:rsid w:val="00A75A43"/>
    <w:rsid w:val="00A774DE"/>
    <w:rsid w:val="00A90190"/>
    <w:rsid w:val="00A91E7C"/>
    <w:rsid w:val="00A930B3"/>
    <w:rsid w:val="00A9444C"/>
    <w:rsid w:val="00AC18B1"/>
    <w:rsid w:val="00AC3BA5"/>
    <w:rsid w:val="00AF3477"/>
    <w:rsid w:val="00AF5179"/>
    <w:rsid w:val="00B21A94"/>
    <w:rsid w:val="00B238D1"/>
    <w:rsid w:val="00B26FD3"/>
    <w:rsid w:val="00B323CB"/>
    <w:rsid w:val="00B416CC"/>
    <w:rsid w:val="00B43C48"/>
    <w:rsid w:val="00B44A21"/>
    <w:rsid w:val="00B61CF9"/>
    <w:rsid w:val="00B64976"/>
    <w:rsid w:val="00B95E66"/>
    <w:rsid w:val="00BB2075"/>
    <w:rsid w:val="00BD075E"/>
    <w:rsid w:val="00BD302A"/>
    <w:rsid w:val="00BD607F"/>
    <w:rsid w:val="00BE2BED"/>
    <w:rsid w:val="00BF59E5"/>
    <w:rsid w:val="00C047B6"/>
    <w:rsid w:val="00C07E4E"/>
    <w:rsid w:val="00C155D2"/>
    <w:rsid w:val="00C157CD"/>
    <w:rsid w:val="00C2289A"/>
    <w:rsid w:val="00C26EC4"/>
    <w:rsid w:val="00C342EB"/>
    <w:rsid w:val="00C4412C"/>
    <w:rsid w:val="00C44598"/>
    <w:rsid w:val="00C477A3"/>
    <w:rsid w:val="00C71D68"/>
    <w:rsid w:val="00C866B4"/>
    <w:rsid w:val="00CC326E"/>
    <w:rsid w:val="00CF3D77"/>
    <w:rsid w:val="00CF5BD3"/>
    <w:rsid w:val="00D016FB"/>
    <w:rsid w:val="00D02F88"/>
    <w:rsid w:val="00D11517"/>
    <w:rsid w:val="00D2104D"/>
    <w:rsid w:val="00D31342"/>
    <w:rsid w:val="00D32D54"/>
    <w:rsid w:val="00D5244F"/>
    <w:rsid w:val="00D53C1F"/>
    <w:rsid w:val="00D6238A"/>
    <w:rsid w:val="00D643EC"/>
    <w:rsid w:val="00D676E1"/>
    <w:rsid w:val="00D86CD6"/>
    <w:rsid w:val="00D8734F"/>
    <w:rsid w:val="00D941A7"/>
    <w:rsid w:val="00D95AE8"/>
    <w:rsid w:val="00DA5809"/>
    <w:rsid w:val="00DC2712"/>
    <w:rsid w:val="00DC4221"/>
    <w:rsid w:val="00DD1D04"/>
    <w:rsid w:val="00DD7664"/>
    <w:rsid w:val="00E00D8A"/>
    <w:rsid w:val="00E010EF"/>
    <w:rsid w:val="00E05181"/>
    <w:rsid w:val="00E17668"/>
    <w:rsid w:val="00E23793"/>
    <w:rsid w:val="00E26695"/>
    <w:rsid w:val="00E30BD1"/>
    <w:rsid w:val="00E4081E"/>
    <w:rsid w:val="00E55A25"/>
    <w:rsid w:val="00E60142"/>
    <w:rsid w:val="00E617AB"/>
    <w:rsid w:val="00E70F92"/>
    <w:rsid w:val="00E82D66"/>
    <w:rsid w:val="00E87F3D"/>
    <w:rsid w:val="00EB4587"/>
    <w:rsid w:val="00EC0388"/>
    <w:rsid w:val="00ED1B7E"/>
    <w:rsid w:val="00ED1EFD"/>
    <w:rsid w:val="00ED2DB2"/>
    <w:rsid w:val="00ED7FCD"/>
    <w:rsid w:val="00EE0AE2"/>
    <w:rsid w:val="00EF017C"/>
    <w:rsid w:val="00EF7FDC"/>
    <w:rsid w:val="00F02D1F"/>
    <w:rsid w:val="00F02F52"/>
    <w:rsid w:val="00F059F7"/>
    <w:rsid w:val="00F1609A"/>
    <w:rsid w:val="00F22596"/>
    <w:rsid w:val="00F408D4"/>
    <w:rsid w:val="00F47E3B"/>
    <w:rsid w:val="00F519BD"/>
    <w:rsid w:val="00F63688"/>
    <w:rsid w:val="00F72EBD"/>
    <w:rsid w:val="00F94EF8"/>
    <w:rsid w:val="00F96FA3"/>
    <w:rsid w:val="00FB1D87"/>
    <w:rsid w:val="00FB3663"/>
    <w:rsid w:val="00FB55A3"/>
    <w:rsid w:val="00FC3ACB"/>
    <w:rsid w:val="00FC7650"/>
    <w:rsid w:val="00FE531D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3">
      <v:stroke weight="1.5pt"/>
    </o:shapedefaults>
    <o:shapelayout v:ext="edit">
      <o:idmap v:ext="edit" data="1,2"/>
      <o:rules v:ext="edit">
        <o:r id="V:Rule11" type="connector" idref="#_x0000_s2472"/>
        <o:r id="V:Rule12" type="connector" idref="#_x0000_s2475"/>
        <o:r id="V:Rule13" type="connector" idref="#_x0000_s2474"/>
        <o:r id="V:Rule14" type="connector" idref="#_x0000_s2473"/>
        <o:r id="V:Rule15" type="connector" idref="#_x0000_s2485"/>
        <o:r id="V:Rule16" type="connector" idref="#_x0000_s2489"/>
        <o:r id="V:Rule17" type="connector" idref="#_x0000_s2476"/>
        <o:r id="V:Rule18" type="connector" idref="#_x0000_s2488"/>
        <o:r id="V:Rule19" type="connector" idref="#_x0000_s2477"/>
        <o:r id="V:Rule20" type="connector" idref="#_x0000_s24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910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92C"/>
  </w:style>
  <w:style w:type="character" w:styleId="FootnoteReference">
    <w:name w:val="footnote reference"/>
    <w:basedOn w:val="DefaultParagraphFont"/>
    <w:uiPriority w:val="99"/>
    <w:rsid w:val="0091092C"/>
    <w:rPr>
      <w:vertAlign w:val="superscript"/>
    </w:rPr>
  </w:style>
  <w:style w:type="character" w:customStyle="1" w:styleId="apple-style-span">
    <w:name w:val="apple-style-span"/>
    <w:basedOn w:val="DefaultParagraphFont"/>
    <w:rsid w:val="008D46E0"/>
  </w:style>
  <w:style w:type="character" w:styleId="Hyperlink">
    <w:name w:val="Hyperlink"/>
    <w:basedOn w:val="DefaultParagraphFont"/>
    <w:uiPriority w:val="99"/>
    <w:rsid w:val="005932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088A-7FB5-4D32-AC77-73BD785D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561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</cp:lastModifiedBy>
  <cp:revision>4</cp:revision>
  <cp:lastPrinted>2012-02-28T17:57:00Z</cp:lastPrinted>
  <dcterms:created xsi:type="dcterms:W3CDTF">2012-12-23T05:59:00Z</dcterms:created>
  <dcterms:modified xsi:type="dcterms:W3CDTF">2013-01-08T02:31:00Z</dcterms:modified>
</cp:coreProperties>
</file>