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43C" w:rsidRDefault="0081043C" w:rsidP="0081043C">
      <w:pPr>
        <w:jc w:val="both"/>
      </w:pPr>
      <w:r>
        <w:t>David Youngberg</w:t>
      </w:r>
    </w:p>
    <w:p w:rsidR="0081043C" w:rsidRDefault="0081043C" w:rsidP="0081043C">
      <w:pPr>
        <w:jc w:val="both"/>
      </w:pPr>
      <w:r>
        <w:t>Econ 304—Bethany College</w:t>
      </w:r>
    </w:p>
    <w:p w:rsidR="0081043C" w:rsidRDefault="0081043C" w:rsidP="0081043C">
      <w:pPr>
        <w:jc w:val="both"/>
      </w:pPr>
    </w:p>
    <w:p w:rsidR="0081043C" w:rsidRPr="00E26695" w:rsidRDefault="0081043C" w:rsidP="0081043C">
      <w:pPr>
        <w:jc w:val="center"/>
        <w:rPr>
          <w:b/>
          <w:smallCaps/>
          <w:sz w:val="32"/>
          <w:szCs w:val="32"/>
        </w:rPr>
      </w:pPr>
      <w:r>
        <w:rPr>
          <w:b/>
          <w:smallCaps/>
          <w:sz w:val="32"/>
          <w:szCs w:val="32"/>
        </w:rPr>
        <w:t>Lecture</w:t>
      </w:r>
      <w:r w:rsidRPr="00E26695">
        <w:rPr>
          <w:b/>
          <w:smallCaps/>
          <w:sz w:val="32"/>
          <w:szCs w:val="32"/>
        </w:rPr>
        <w:t xml:space="preserve"> </w:t>
      </w:r>
      <w:r w:rsidR="00927F74">
        <w:rPr>
          <w:b/>
          <w:smallCaps/>
          <w:sz w:val="32"/>
          <w:szCs w:val="32"/>
        </w:rPr>
        <w:t>30</w:t>
      </w:r>
      <w:r>
        <w:rPr>
          <w:b/>
          <w:smallCaps/>
          <w:sz w:val="32"/>
          <w:szCs w:val="32"/>
        </w:rPr>
        <w:t xml:space="preserve">: </w:t>
      </w:r>
      <w:r w:rsidR="00BE0B3B">
        <w:rPr>
          <w:b/>
          <w:smallCaps/>
          <w:sz w:val="32"/>
          <w:szCs w:val="32"/>
        </w:rPr>
        <w:t>Public Goods</w:t>
      </w:r>
    </w:p>
    <w:p w:rsidR="0081043C" w:rsidRDefault="0081043C" w:rsidP="0081043C">
      <w:pPr>
        <w:jc w:val="center"/>
      </w:pPr>
    </w:p>
    <w:p w:rsidR="00BE0B3B" w:rsidRDefault="00BE0B3B" w:rsidP="00BE0B3B">
      <w:pPr>
        <w:numPr>
          <w:ilvl w:val="0"/>
          <w:numId w:val="4"/>
        </w:numPr>
        <w:jc w:val="both"/>
        <w:rPr>
          <w:sz w:val="28"/>
          <w:szCs w:val="28"/>
        </w:rPr>
      </w:pPr>
      <w:r>
        <w:rPr>
          <w:sz w:val="28"/>
          <w:szCs w:val="28"/>
        </w:rPr>
        <w:t>Public Goods</w:t>
      </w:r>
    </w:p>
    <w:p w:rsidR="00BE0B3B" w:rsidRDefault="00BE0B3B" w:rsidP="00BE0B3B">
      <w:pPr>
        <w:numPr>
          <w:ilvl w:val="1"/>
          <w:numId w:val="4"/>
        </w:numPr>
        <w:jc w:val="both"/>
        <w:rPr>
          <w:sz w:val="28"/>
          <w:szCs w:val="28"/>
        </w:rPr>
      </w:pPr>
      <w:r>
        <w:rPr>
          <w:sz w:val="28"/>
          <w:szCs w:val="28"/>
        </w:rPr>
        <w:t>People often invoke the phrase “public good” when making an argument for the government support of various programs—health care, museums, and so forth.</w:t>
      </w:r>
    </w:p>
    <w:p w:rsidR="00BE0B3B" w:rsidRDefault="00BE0B3B" w:rsidP="00BE0B3B">
      <w:pPr>
        <w:numPr>
          <w:ilvl w:val="1"/>
          <w:numId w:val="4"/>
        </w:numPr>
        <w:jc w:val="both"/>
        <w:rPr>
          <w:sz w:val="28"/>
          <w:szCs w:val="28"/>
        </w:rPr>
      </w:pPr>
      <w:r>
        <w:rPr>
          <w:sz w:val="28"/>
          <w:szCs w:val="28"/>
        </w:rPr>
        <w:t xml:space="preserve">There is, however, a very precise definition of public goods in economics. Public goods are </w:t>
      </w:r>
      <w:proofErr w:type="spellStart"/>
      <w:r>
        <w:rPr>
          <w:i/>
          <w:sz w:val="28"/>
          <w:szCs w:val="28"/>
        </w:rPr>
        <w:t>nonrivalrous</w:t>
      </w:r>
      <w:proofErr w:type="spellEnd"/>
      <w:r>
        <w:rPr>
          <w:sz w:val="28"/>
          <w:szCs w:val="28"/>
        </w:rPr>
        <w:t xml:space="preserve"> </w:t>
      </w:r>
      <w:r w:rsidRPr="0060346F">
        <w:rPr>
          <w:b/>
          <w:sz w:val="28"/>
          <w:szCs w:val="28"/>
        </w:rPr>
        <w:t>and</w:t>
      </w:r>
      <w:r>
        <w:rPr>
          <w:sz w:val="28"/>
          <w:szCs w:val="28"/>
        </w:rPr>
        <w:t xml:space="preserve"> </w:t>
      </w:r>
      <w:r>
        <w:rPr>
          <w:i/>
          <w:sz w:val="28"/>
          <w:szCs w:val="28"/>
        </w:rPr>
        <w:t>non-excludable</w:t>
      </w:r>
      <w:r>
        <w:rPr>
          <w:sz w:val="28"/>
          <w:szCs w:val="28"/>
        </w:rPr>
        <w:t>.</w:t>
      </w:r>
    </w:p>
    <w:p w:rsidR="00BE0B3B" w:rsidRDefault="00BE0B3B" w:rsidP="00BE0B3B">
      <w:pPr>
        <w:numPr>
          <w:ilvl w:val="1"/>
          <w:numId w:val="4"/>
        </w:numPr>
        <w:jc w:val="both"/>
        <w:rPr>
          <w:sz w:val="28"/>
          <w:szCs w:val="28"/>
        </w:rPr>
      </w:pPr>
      <w:r>
        <w:rPr>
          <w:sz w:val="28"/>
          <w:szCs w:val="28"/>
        </w:rPr>
        <w:t xml:space="preserve">A </w:t>
      </w:r>
      <w:proofErr w:type="spellStart"/>
      <w:r>
        <w:rPr>
          <w:sz w:val="28"/>
          <w:szCs w:val="28"/>
        </w:rPr>
        <w:t>nonrivalrous</w:t>
      </w:r>
      <w:proofErr w:type="spellEnd"/>
      <w:r>
        <w:rPr>
          <w:sz w:val="28"/>
          <w:szCs w:val="28"/>
        </w:rPr>
        <w:t xml:space="preserve"> good is a good whose use by one consumer does not deny another consumer from enjoying the good. Most goods are </w:t>
      </w:r>
      <w:proofErr w:type="spellStart"/>
      <w:r>
        <w:rPr>
          <w:sz w:val="28"/>
          <w:szCs w:val="28"/>
        </w:rPr>
        <w:t>rivalrous</w:t>
      </w:r>
      <w:proofErr w:type="spellEnd"/>
      <w:r>
        <w:rPr>
          <w:sz w:val="28"/>
          <w:szCs w:val="28"/>
        </w:rPr>
        <w:t xml:space="preserve">—coffee, plane tickets, desks, pencils. But some goods are </w:t>
      </w:r>
      <w:proofErr w:type="spellStart"/>
      <w:r>
        <w:rPr>
          <w:sz w:val="28"/>
          <w:szCs w:val="28"/>
        </w:rPr>
        <w:t>nonrivalrous</w:t>
      </w:r>
      <w:proofErr w:type="spellEnd"/>
      <w:r>
        <w:rPr>
          <w:sz w:val="28"/>
          <w:szCs w:val="28"/>
        </w:rPr>
        <w:t>—information, light (from a lighthouse or torch), and security systems are examples.</w:t>
      </w:r>
    </w:p>
    <w:p w:rsidR="00BE0B3B" w:rsidRDefault="00BE0B3B" w:rsidP="00BE0B3B">
      <w:pPr>
        <w:numPr>
          <w:ilvl w:val="1"/>
          <w:numId w:val="4"/>
        </w:numPr>
        <w:jc w:val="both"/>
        <w:rPr>
          <w:sz w:val="28"/>
          <w:szCs w:val="28"/>
        </w:rPr>
      </w:pPr>
      <w:r>
        <w:rPr>
          <w:sz w:val="28"/>
          <w:szCs w:val="28"/>
        </w:rPr>
        <w:t>A non-excludable good is when it is not economical to exclude people from using it—notably if they had not paid for it. Again, most goods are excludable—computers, attendance to theme parks, hotel rooms. But some are not—public parks, highways, and beaches.</w:t>
      </w:r>
    </w:p>
    <w:p w:rsidR="00BE0B3B" w:rsidRDefault="00BE0B3B" w:rsidP="00BE0B3B">
      <w:pPr>
        <w:numPr>
          <w:ilvl w:val="2"/>
          <w:numId w:val="4"/>
        </w:numPr>
        <w:jc w:val="both"/>
        <w:rPr>
          <w:sz w:val="28"/>
          <w:szCs w:val="28"/>
        </w:rPr>
      </w:pPr>
      <w:r>
        <w:rPr>
          <w:sz w:val="28"/>
          <w:szCs w:val="28"/>
        </w:rPr>
        <w:t xml:space="preserve">In practice, excludability changes as costs change. </w:t>
      </w:r>
      <w:r>
        <w:rPr>
          <w:i/>
          <w:sz w:val="28"/>
          <w:szCs w:val="28"/>
        </w:rPr>
        <w:t>In theory</w:t>
      </w:r>
      <w:r>
        <w:rPr>
          <w:sz w:val="28"/>
          <w:szCs w:val="28"/>
        </w:rPr>
        <w:t xml:space="preserve"> it is possible to exclude non-tax payers from using the highways and even more possible to exclude them from using a city park. But the costs make it prohibitive in practice.</w:t>
      </w:r>
    </w:p>
    <w:p w:rsidR="00BE0B3B" w:rsidRDefault="00BE0B3B" w:rsidP="00BE0B3B">
      <w:pPr>
        <w:numPr>
          <w:ilvl w:val="1"/>
          <w:numId w:val="4"/>
        </w:numPr>
        <w:jc w:val="both"/>
        <w:rPr>
          <w:sz w:val="28"/>
          <w:szCs w:val="28"/>
        </w:rPr>
      </w:pPr>
      <w:r>
        <w:rPr>
          <w:sz w:val="28"/>
          <w:szCs w:val="28"/>
        </w:rPr>
        <w:t xml:space="preserve">Note that there are goods that squarely fit in one category and not the other. The formula for Coca-Cola is </w:t>
      </w:r>
      <w:proofErr w:type="spellStart"/>
      <w:r>
        <w:rPr>
          <w:sz w:val="28"/>
          <w:szCs w:val="28"/>
        </w:rPr>
        <w:t>nonrivalrous</w:t>
      </w:r>
      <w:proofErr w:type="spellEnd"/>
      <w:r>
        <w:rPr>
          <w:sz w:val="28"/>
          <w:szCs w:val="28"/>
        </w:rPr>
        <w:t xml:space="preserve"> (me knowing it does not make it harder for you to know it) but excludable (it’s kept in a safe somewhere). A public beach is certainly non-excludable (you can’t effectively police against non-taxpayers) but it is often </w:t>
      </w:r>
      <w:proofErr w:type="spellStart"/>
      <w:r>
        <w:rPr>
          <w:sz w:val="28"/>
          <w:szCs w:val="28"/>
        </w:rPr>
        <w:t>rivalrous</w:t>
      </w:r>
      <w:proofErr w:type="spellEnd"/>
      <w:r>
        <w:rPr>
          <w:sz w:val="28"/>
          <w:szCs w:val="28"/>
        </w:rPr>
        <w:t xml:space="preserve"> (your consumption takes away from my enjoyment because it gets more crowded).</w:t>
      </w:r>
    </w:p>
    <w:p w:rsidR="00BE0B3B" w:rsidRDefault="00BE0B3B" w:rsidP="00BE0B3B">
      <w:pPr>
        <w:numPr>
          <w:ilvl w:val="1"/>
          <w:numId w:val="4"/>
        </w:numPr>
        <w:jc w:val="both"/>
        <w:rPr>
          <w:sz w:val="28"/>
          <w:szCs w:val="28"/>
        </w:rPr>
      </w:pPr>
      <w:r>
        <w:rPr>
          <w:sz w:val="28"/>
          <w:szCs w:val="28"/>
        </w:rPr>
        <w:t xml:space="preserve">Public good have to be both: national defense, attractive buildings, </w:t>
      </w:r>
      <w:proofErr w:type="gramStart"/>
      <w:r>
        <w:rPr>
          <w:sz w:val="28"/>
          <w:szCs w:val="28"/>
        </w:rPr>
        <w:t>the</w:t>
      </w:r>
      <w:proofErr w:type="gramEnd"/>
      <w:r>
        <w:rPr>
          <w:sz w:val="28"/>
          <w:szCs w:val="28"/>
        </w:rPr>
        <w:t xml:space="preserve"> light from a lighthouse, police patrols, and so forth. In each case, the costs of exclusion are prohibitive and the marginal cost of adding an additional user is zero.</w:t>
      </w:r>
    </w:p>
    <w:p w:rsidR="00BE0B3B" w:rsidRDefault="00BE0B3B" w:rsidP="00BE0B3B">
      <w:pPr>
        <w:numPr>
          <w:ilvl w:val="2"/>
          <w:numId w:val="4"/>
        </w:numPr>
        <w:jc w:val="both"/>
        <w:rPr>
          <w:sz w:val="28"/>
          <w:szCs w:val="28"/>
        </w:rPr>
      </w:pPr>
      <w:r>
        <w:rPr>
          <w:sz w:val="28"/>
          <w:szCs w:val="28"/>
        </w:rPr>
        <w:t>Note that some things people call public goods—such as education and health care—don’t fulfill either criterion.</w:t>
      </w:r>
    </w:p>
    <w:p w:rsidR="00BE0B3B" w:rsidRDefault="00BE0B3B" w:rsidP="00BE0B3B">
      <w:pPr>
        <w:numPr>
          <w:ilvl w:val="1"/>
          <w:numId w:val="4"/>
        </w:numPr>
        <w:jc w:val="both"/>
        <w:rPr>
          <w:sz w:val="28"/>
          <w:szCs w:val="28"/>
        </w:rPr>
      </w:pPr>
      <w:r>
        <w:rPr>
          <w:sz w:val="28"/>
          <w:szCs w:val="28"/>
        </w:rPr>
        <w:t xml:space="preserve">Because of their nature, public goods often suffer from </w:t>
      </w:r>
      <w:r w:rsidRPr="00133901">
        <w:rPr>
          <w:i/>
          <w:sz w:val="28"/>
          <w:szCs w:val="28"/>
        </w:rPr>
        <w:t>free riders</w:t>
      </w:r>
      <w:r>
        <w:rPr>
          <w:sz w:val="28"/>
          <w:szCs w:val="28"/>
        </w:rPr>
        <w:t xml:space="preserve">—people who don’t contribute to make the good but still consume it. If the Department of Defense just </w:t>
      </w:r>
      <w:r>
        <w:rPr>
          <w:i/>
          <w:sz w:val="28"/>
          <w:szCs w:val="28"/>
        </w:rPr>
        <w:t>asked</w:t>
      </w:r>
      <w:r>
        <w:rPr>
          <w:sz w:val="28"/>
          <w:szCs w:val="28"/>
        </w:rPr>
        <w:t xml:space="preserve"> the American people to send </w:t>
      </w:r>
      <w:proofErr w:type="gramStart"/>
      <w:r>
        <w:rPr>
          <w:sz w:val="28"/>
          <w:szCs w:val="28"/>
        </w:rPr>
        <w:lastRenderedPageBreak/>
        <w:t>them</w:t>
      </w:r>
      <w:proofErr w:type="gramEnd"/>
      <w:r>
        <w:rPr>
          <w:sz w:val="28"/>
          <w:szCs w:val="28"/>
        </w:rPr>
        <w:t xml:space="preserve"> a check, most won’t do it. They will free ride off of other people’s contributions. Thus public goods often have to be provided by the government.</w:t>
      </w:r>
    </w:p>
    <w:p w:rsidR="00BE0B3B" w:rsidRDefault="00BE0B3B" w:rsidP="00BE0B3B">
      <w:pPr>
        <w:numPr>
          <w:ilvl w:val="2"/>
          <w:numId w:val="4"/>
        </w:numPr>
        <w:jc w:val="both"/>
        <w:rPr>
          <w:sz w:val="28"/>
          <w:szCs w:val="28"/>
        </w:rPr>
      </w:pPr>
      <w:r>
        <w:rPr>
          <w:sz w:val="28"/>
          <w:szCs w:val="28"/>
        </w:rPr>
        <w:t>Puzzle: Attractive buildings are public goods yet we have many nice buildings without government support. Why?</w:t>
      </w:r>
    </w:p>
    <w:p w:rsidR="00BE0B3B" w:rsidRDefault="00BE0B3B" w:rsidP="00BE0B3B">
      <w:pPr>
        <w:numPr>
          <w:ilvl w:val="1"/>
          <w:numId w:val="4"/>
        </w:numPr>
        <w:jc w:val="both"/>
        <w:rPr>
          <w:sz w:val="28"/>
          <w:szCs w:val="28"/>
        </w:rPr>
      </w:pPr>
      <w:r>
        <w:rPr>
          <w:sz w:val="28"/>
          <w:szCs w:val="28"/>
        </w:rPr>
        <w:t>Is illegally downloading media the same thing as stealing from a store?</w:t>
      </w:r>
    </w:p>
    <w:p w:rsidR="008325CC" w:rsidRDefault="008325CC" w:rsidP="008325CC">
      <w:pPr>
        <w:numPr>
          <w:ilvl w:val="0"/>
          <w:numId w:val="4"/>
        </w:numPr>
        <w:jc w:val="both"/>
        <w:rPr>
          <w:sz w:val="28"/>
          <w:szCs w:val="28"/>
        </w:rPr>
      </w:pPr>
      <w:r>
        <w:rPr>
          <w:sz w:val="28"/>
          <w:szCs w:val="28"/>
        </w:rPr>
        <w:t>Club goods</w:t>
      </w:r>
    </w:p>
    <w:p w:rsidR="008325CC" w:rsidRDefault="008325CC" w:rsidP="008325CC">
      <w:pPr>
        <w:numPr>
          <w:ilvl w:val="1"/>
          <w:numId w:val="4"/>
        </w:numPr>
        <w:jc w:val="both"/>
        <w:rPr>
          <w:sz w:val="28"/>
          <w:szCs w:val="28"/>
        </w:rPr>
      </w:pPr>
      <w:r>
        <w:rPr>
          <w:sz w:val="28"/>
          <w:szCs w:val="28"/>
        </w:rPr>
        <w:t>We can divide all goods using the metrics of rivalry and excludability.</w:t>
      </w:r>
    </w:p>
    <w:p w:rsidR="008325CC" w:rsidRDefault="008325CC" w:rsidP="008325CC">
      <w:pPr>
        <w:numPr>
          <w:ilvl w:val="1"/>
          <w:numId w:val="4"/>
        </w:numPr>
        <w:jc w:val="both"/>
        <w:rPr>
          <w:sz w:val="28"/>
          <w:szCs w:val="28"/>
        </w:rPr>
      </w:pPr>
      <w:r>
        <w:rPr>
          <w:sz w:val="28"/>
          <w:szCs w:val="28"/>
        </w:rPr>
        <w:t>Here’s a table:</w:t>
      </w:r>
    </w:p>
    <w:tbl>
      <w:tblPr>
        <w:tblStyle w:val="TableGrid"/>
        <w:tblW w:w="0" w:type="auto"/>
        <w:tblInd w:w="1440" w:type="dxa"/>
        <w:tblBorders>
          <w:top w:val="none" w:sz="0" w:space="0" w:color="auto"/>
          <w:left w:val="none" w:sz="0" w:space="0" w:color="auto"/>
          <w:bottom w:val="none" w:sz="0" w:space="0" w:color="auto"/>
          <w:right w:val="none" w:sz="0" w:space="0" w:color="auto"/>
        </w:tblBorders>
        <w:tblLook w:val="04A0"/>
      </w:tblPr>
      <w:tblGrid>
        <w:gridCol w:w="2706"/>
        <w:gridCol w:w="2658"/>
        <w:gridCol w:w="2772"/>
      </w:tblGrid>
      <w:tr w:rsidR="008325CC" w:rsidTr="008325CC">
        <w:tc>
          <w:tcPr>
            <w:tcW w:w="3192" w:type="dxa"/>
            <w:tcBorders>
              <w:top w:val="nil"/>
              <w:bottom w:val="single" w:sz="4" w:space="0" w:color="auto"/>
              <w:right w:val="single" w:sz="8" w:space="0" w:color="auto"/>
            </w:tcBorders>
          </w:tcPr>
          <w:p w:rsidR="008325CC" w:rsidRDefault="008325CC" w:rsidP="008325CC">
            <w:pPr>
              <w:jc w:val="both"/>
              <w:rPr>
                <w:sz w:val="28"/>
                <w:szCs w:val="28"/>
              </w:rPr>
            </w:pPr>
          </w:p>
        </w:tc>
        <w:tc>
          <w:tcPr>
            <w:tcW w:w="3192" w:type="dxa"/>
            <w:tcBorders>
              <w:top w:val="nil"/>
              <w:left w:val="single" w:sz="8" w:space="0" w:color="auto"/>
              <w:bottom w:val="single" w:sz="12" w:space="0" w:color="auto"/>
            </w:tcBorders>
          </w:tcPr>
          <w:p w:rsidR="008325CC" w:rsidRPr="001251F6" w:rsidRDefault="008325CC" w:rsidP="008325CC">
            <w:pPr>
              <w:jc w:val="center"/>
              <w:rPr>
                <w:i/>
                <w:sz w:val="28"/>
                <w:szCs w:val="28"/>
              </w:rPr>
            </w:pPr>
            <w:proofErr w:type="spellStart"/>
            <w:r w:rsidRPr="001251F6">
              <w:rPr>
                <w:i/>
                <w:sz w:val="28"/>
                <w:szCs w:val="28"/>
              </w:rPr>
              <w:t>Rivalrous</w:t>
            </w:r>
            <w:proofErr w:type="spellEnd"/>
          </w:p>
        </w:tc>
        <w:tc>
          <w:tcPr>
            <w:tcW w:w="3192" w:type="dxa"/>
            <w:tcBorders>
              <w:bottom w:val="single" w:sz="12" w:space="0" w:color="auto"/>
            </w:tcBorders>
          </w:tcPr>
          <w:p w:rsidR="008325CC" w:rsidRPr="001251F6" w:rsidRDefault="008325CC" w:rsidP="008325CC">
            <w:pPr>
              <w:jc w:val="center"/>
              <w:rPr>
                <w:i/>
                <w:sz w:val="28"/>
                <w:szCs w:val="28"/>
              </w:rPr>
            </w:pPr>
            <w:proofErr w:type="spellStart"/>
            <w:r w:rsidRPr="001251F6">
              <w:rPr>
                <w:i/>
                <w:sz w:val="28"/>
                <w:szCs w:val="28"/>
              </w:rPr>
              <w:t>Nonrivalrous</w:t>
            </w:r>
            <w:proofErr w:type="spellEnd"/>
          </w:p>
        </w:tc>
      </w:tr>
      <w:tr w:rsidR="008325CC" w:rsidTr="008325CC">
        <w:tc>
          <w:tcPr>
            <w:tcW w:w="3192" w:type="dxa"/>
            <w:tcBorders>
              <w:top w:val="single" w:sz="4" w:space="0" w:color="auto"/>
              <w:bottom w:val="single" w:sz="4" w:space="0" w:color="auto"/>
              <w:right w:val="single" w:sz="12" w:space="0" w:color="auto"/>
            </w:tcBorders>
          </w:tcPr>
          <w:p w:rsidR="008325CC" w:rsidRPr="001251F6" w:rsidRDefault="008325CC" w:rsidP="008325CC">
            <w:pPr>
              <w:jc w:val="right"/>
              <w:rPr>
                <w:i/>
                <w:sz w:val="28"/>
                <w:szCs w:val="28"/>
              </w:rPr>
            </w:pPr>
            <w:r w:rsidRPr="001251F6">
              <w:rPr>
                <w:i/>
                <w:sz w:val="28"/>
                <w:szCs w:val="28"/>
              </w:rPr>
              <w:t>Excludable</w:t>
            </w:r>
          </w:p>
        </w:tc>
        <w:tc>
          <w:tcPr>
            <w:tcW w:w="3192" w:type="dxa"/>
            <w:tcBorders>
              <w:top w:val="single" w:sz="12" w:space="0" w:color="auto"/>
              <w:left w:val="single" w:sz="12" w:space="0" w:color="auto"/>
              <w:bottom w:val="single" w:sz="4" w:space="0" w:color="auto"/>
            </w:tcBorders>
          </w:tcPr>
          <w:p w:rsidR="008325CC" w:rsidRDefault="008325CC" w:rsidP="008325CC">
            <w:pPr>
              <w:jc w:val="center"/>
              <w:rPr>
                <w:sz w:val="28"/>
                <w:szCs w:val="28"/>
              </w:rPr>
            </w:pPr>
            <w:r>
              <w:rPr>
                <w:sz w:val="28"/>
                <w:szCs w:val="28"/>
              </w:rPr>
              <w:t xml:space="preserve">Private Good </w:t>
            </w:r>
          </w:p>
        </w:tc>
        <w:tc>
          <w:tcPr>
            <w:tcW w:w="3192" w:type="dxa"/>
            <w:tcBorders>
              <w:top w:val="single" w:sz="12" w:space="0" w:color="auto"/>
              <w:bottom w:val="single" w:sz="4" w:space="0" w:color="auto"/>
            </w:tcBorders>
          </w:tcPr>
          <w:p w:rsidR="008325CC" w:rsidRDefault="008325CC" w:rsidP="008325CC">
            <w:pPr>
              <w:jc w:val="center"/>
              <w:rPr>
                <w:sz w:val="28"/>
                <w:szCs w:val="28"/>
              </w:rPr>
            </w:pPr>
            <w:r>
              <w:rPr>
                <w:sz w:val="28"/>
                <w:szCs w:val="28"/>
              </w:rPr>
              <w:t>Club Good</w:t>
            </w:r>
          </w:p>
        </w:tc>
      </w:tr>
      <w:tr w:rsidR="008325CC" w:rsidTr="008325CC">
        <w:tc>
          <w:tcPr>
            <w:tcW w:w="3192" w:type="dxa"/>
            <w:tcBorders>
              <w:top w:val="single" w:sz="4" w:space="0" w:color="auto"/>
              <w:bottom w:val="nil"/>
              <w:right w:val="single" w:sz="12" w:space="0" w:color="auto"/>
            </w:tcBorders>
          </w:tcPr>
          <w:p w:rsidR="008325CC" w:rsidRPr="001251F6" w:rsidRDefault="008325CC" w:rsidP="008325CC">
            <w:pPr>
              <w:jc w:val="right"/>
              <w:rPr>
                <w:i/>
                <w:sz w:val="28"/>
                <w:szCs w:val="28"/>
              </w:rPr>
            </w:pPr>
            <w:r w:rsidRPr="001251F6">
              <w:rPr>
                <w:i/>
                <w:sz w:val="28"/>
                <w:szCs w:val="28"/>
              </w:rPr>
              <w:t>Non excludable</w:t>
            </w:r>
          </w:p>
        </w:tc>
        <w:tc>
          <w:tcPr>
            <w:tcW w:w="3192" w:type="dxa"/>
            <w:tcBorders>
              <w:top w:val="single" w:sz="4" w:space="0" w:color="auto"/>
              <w:left w:val="single" w:sz="12" w:space="0" w:color="auto"/>
              <w:bottom w:val="nil"/>
            </w:tcBorders>
          </w:tcPr>
          <w:p w:rsidR="008325CC" w:rsidRDefault="008325CC" w:rsidP="008325CC">
            <w:pPr>
              <w:jc w:val="center"/>
              <w:rPr>
                <w:sz w:val="28"/>
                <w:szCs w:val="28"/>
              </w:rPr>
            </w:pPr>
            <w:r>
              <w:rPr>
                <w:sz w:val="28"/>
                <w:szCs w:val="28"/>
              </w:rPr>
              <w:t>Common Good</w:t>
            </w:r>
          </w:p>
        </w:tc>
        <w:tc>
          <w:tcPr>
            <w:tcW w:w="3192" w:type="dxa"/>
            <w:tcBorders>
              <w:top w:val="single" w:sz="4" w:space="0" w:color="auto"/>
              <w:bottom w:val="nil"/>
            </w:tcBorders>
          </w:tcPr>
          <w:p w:rsidR="008325CC" w:rsidRDefault="008325CC" w:rsidP="008325CC">
            <w:pPr>
              <w:jc w:val="center"/>
              <w:rPr>
                <w:sz w:val="28"/>
                <w:szCs w:val="28"/>
              </w:rPr>
            </w:pPr>
            <w:r>
              <w:rPr>
                <w:sz w:val="28"/>
                <w:szCs w:val="28"/>
              </w:rPr>
              <w:t>Public Good</w:t>
            </w:r>
          </w:p>
        </w:tc>
      </w:tr>
    </w:tbl>
    <w:p w:rsidR="008325CC" w:rsidRDefault="008325CC" w:rsidP="008325CC">
      <w:pPr>
        <w:ind w:left="1440"/>
        <w:jc w:val="both"/>
        <w:rPr>
          <w:sz w:val="28"/>
          <w:szCs w:val="28"/>
        </w:rPr>
      </w:pPr>
    </w:p>
    <w:p w:rsidR="008325CC" w:rsidRDefault="008325CC" w:rsidP="008325CC">
      <w:pPr>
        <w:numPr>
          <w:ilvl w:val="1"/>
          <w:numId w:val="4"/>
        </w:numPr>
        <w:jc w:val="both"/>
        <w:rPr>
          <w:sz w:val="28"/>
          <w:szCs w:val="28"/>
        </w:rPr>
      </w:pPr>
      <w:r>
        <w:rPr>
          <w:sz w:val="28"/>
          <w:szCs w:val="28"/>
        </w:rPr>
        <w:t>Most of these goods you are familiar with</w:t>
      </w:r>
      <w:r w:rsidR="004F1F8B">
        <w:rPr>
          <w:sz w:val="28"/>
          <w:szCs w:val="28"/>
        </w:rPr>
        <w:t xml:space="preserve"> save</w:t>
      </w:r>
      <w:r>
        <w:rPr>
          <w:sz w:val="28"/>
          <w:szCs w:val="28"/>
        </w:rPr>
        <w:t xml:space="preserve"> club good</w:t>
      </w:r>
      <w:r w:rsidR="004F1F8B">
        <w:rPr>
          <w:sz w:val="28"/>
          <w:szCs w:val="28"/>
        </w:rPr>
        <w:t>s</w:t>
      </w:r>
      <w:r>
        <w:rPr>
          <w:sz w:val="28"/>
          <w:szCs w:val="28"/>
        </w:rPr>
        <w:t>.</w:t>
      </w:r>
    </w:p>
    <w:p w:rsidR="008325CC" w:rsidRDefault="008325CC" w:rsidP="008325CC">
      <w:pPr>
        <w:numPr>
          <w:ilvl w:val="2"/>
          <w:numId w:val="4"/>
        </w:numPr>
        <w:jc w:val="both"/>
        <w:rPr>
          <w:sz w:val="28"/>
          <w:szCs w:val="28"/>
        </w:rPr>
      </w:pPr>
      <w:r>
        <w:rPr>
          <w:sz w:val="28"/>
          <w:szCs w:val="28"/>
        </w:rPr>
        <w:t xml:space="preserve">A </w:t>
      </w:r>
      <w:r>
        <w:rPr>
          <w:i/>
          <w:sz w:val="28"/>
          <w:szCs w:val="28"/>
        </w:rPr>
        <w:t>club good</w:t>
      </w:r>
      <w:r>
        <w:rPr>
          <w:sz w:val="28"/>
          <w:szCs w:val="28"/>
        </w:rPr>
        <w:t xml:space="preserve"> is a good that’s excludable, but </w:t>
      </w:r>
      <w:proofErr w:type="spellStart"/>
      <w:r>
        <w:rPr>
          <w:sz w:val="28"/>
          <w:szCs w:val="28"/>
        </w:rPr>
        <w:t>nonrivalrous</w:t>
      </w:r>
      <w:proofErr w:type="spellEnd"/>
      <w:r>
        <w:rPr>
          <w:sz w:val="28"/>
          <w:szCs w:val="28"/>
        </w:rPr>
        <w:t xml:space="preserve"> (until congestion).</w:t>
      </w:r>
    </w:p>
    <w:p w:rsidR="008325CC" w:rsidRDefault="008325CC" w:rsidP="008325CC">
      <w:pPr>
        <w:numPr>
          <w:ilvl w:val="2"/>
          <w:numId w:val="4"/>
        </w:numPr>
        <w:jc w:val="both"/>
        <w:rPr>
          <w:sz w:val="28"/>
          <w:szCs w:val="28"/>
        </w:rPr>
      </w:pPr>
      <w:r>
        <w:rPr>
          <w:sz w:val="28"/>
          <w:szCs w:val="28"/>
        </w:rPr>
        <w:t xml:space="preserve">Examples include </w:t>
      </w:r>
      <w:r w:rsidR="001251F6">
        <w:rPr>
          <w:sz w:val="28"/>
          <w:szCs w:val="28"/>
        </w:rPr>
        <w:t>golf courses, cable television, and technology (with regards to patented technology).</w:t>
      </w:r>
    </w:p>
    <w:p w:rsidR="001251F6" w:rsidRDefault="004F1F8B" w:rsidP="004F1F8B">
      <w:pPr>
        <w:numPr>
          <w:ilvl w:val="0"/>
          <w:numId w:val="4"/>
        </w:numPr>
        <w:jc w:val="both"/>
        <w:rPr>
          <w:sz w:val="28"/>
          <w:szCs w:val="28"/>
        </w:rPr>
      </w:pPr>
      <w:r>
        <w:rPr>
          <w:sz w:val="28"/>
          <w:szCs w:val="28"/>
        </w:rPr>
        <w:t>Religion</w:t>
      </w:r>
    </w:p>
    <w:p w:rsidR="00077CD2" w:rsidRDefault="00077CD2" w:rsidP="00077CD2">
      <w:pPr>
        <w:numPr>
          <w:ilvl w:val="1"/>
          <w:numId w:val="4"/>
        </w:numPr>
        <w:jc w:val="both"/>
        <w:rPr>
          <w:sz w:val="28"/>
          <w:szCs w:val="28"/>
        </w:rPr>
      </w:pPr>
      <w:r>
        <w:rPr>
          <w:sz w:val="28"/>
          <w:szCs w:val="28"/>
        </w:rPr>
        <w:t>Eastern religions, especially polytheistic ones, are like private goods. They exclude people by requiring they pay a fee for a product or service. Any single god is very specialized, requires low levels of commitment, and rarely requires sacrifice.</w:t>
      </w:r>
    </w:p>
    <w:p w:rsidR="00077CD2" w:rsidRDefault="00077CD2" w:rsidP="00077CD2">
      <w:pPr>
        <w:numPr>
          <w:ilvl w:val="2"/>
          <w:numId w:val="4"/>
        </w:numPr>
        <w:jc w:val="both"/>
        <w:rPr>
          <w:sz w:val="28"/>
          <w:szCs w:val="28"/>
        </w:rPr>
      </w:pPr>
      <w:r>
        <w:rPr>
          <w:sz w:val="28"/>
          <w:szCs w:val="28"/>
        </w:rPr>
        <w:t>Thus they don’t suffer from the free-rider problem, either. There is no larger group to free ride off of.</w:t>
      </w:r>
    </w:p>
    <w:p w:rsidR="00B03D12" w:rsidRDefault="00077CD2" w:rsidP="004F1F8B">
      <w:pPr>
        <w:numPr>
          <w:ilvl w:val="1"/>
          <w:numId w:val="4"/>
        </w:numPr>
        <w:jc w:val="both"/>
        <w:rPr>
          <w:sz w:val="28"/>
          <w:szCs w:val="28"/>
        </w:rPr>
      </w:pPr>
      <w:r>
        <w:rPr>
          <w:sz w:val="28"/>
          <w:szCs w:val="28"/>
        </w:rPr>
        <w:t>But</w:t>
      </w:r>
      <w:r w:rsidR="00B03D12">
        <w:rPr>
          <w:sz w:val="28"/>
          <w:szCs w:val="28"/>
        </w:rPr>
        <w:t xml:space="preserve"> Western religions are</w:t>
      </w:r>
      <w:r>
        <w:rPr>
          <w:sz w:val="28"/>
          <w:szCs w:val="28"/>
        </w:rPr>
        <w:t xml:space="preserve"> like</w:t>
      </w:r>
      <w:r w:rsidR="00B03D12">
        <w:rPr>
          <w:sz w:val="28"/>
          <w:szCs w:val="28"/>
        </w:rPr>
        <w:t xml:space="preserve"> club goods: they can exclude people and their participation is </w:t>
      </w:r>
      <w:proofErr w:type="spellStart"/>
      <w:r w:rsidR="00B03D12">
        <w:rPr>
          <w:sz w:val="28"/>
          <w:szCs w:val="28"/>
        </w:rPr>
        <w:t>nonrivalrous</w:t>
      </w:r>
      <w:proofErr w:type="spellEnd"/>
      <w:r w:rsidR="00B03D12">
        <w:rPr>
          <w:sz w:val="28"/>
          <w:szCs w:val="28"/>
        </w:rPr>
        <w:t>. That they are excludable is notable. They could not survive if they weren’t excludable.</w:t>
      </w:r>
    </w:p>
    <w:p w:rsidR="00B03D12" w:rsidRDefault="00B03D12" w:rsidP="00B03D12">
      <w:pPr>
        <w:numPr>
          <w:ilvl w:val="2"/>
          <w:numId w:val="4"/>
        </w:numPr>
        <w:jc w:val="both"/>
        <w:rPr>
          <w:sz w:val="28"/>
          <w:szCs w:val="28"/>
        </w:rPr>
      </w:pPr>
      <w:r>
        <w:rPr>
          <w:sz w:val="28"/>
          <w:szCs w:val="28"/>
        </w:rPr>
        <w:t>If they weren’t excludable, their congregations would suffer from free riders. People would come to the sermons and not contribute money. They could enjoy the atmosphere for religiosity without feeling particularly faithful. They could feel like they are being part of an organization doing good works without doing anything themselves.</w:t>
      </w:r>
    </w:p>
    <w:p w:rsidR="00B03D12" w:rsidRDefault="00B03D12" w:rsidP="00B03D12">
      <w:pPr>
        <w:numPr>
          <w:ilvl w:val="2"/>
          <w:numId w:val="4"/>
        </w:numPr>
        <w:jc w:val="both"/>
        <w:rPr>
          <w:sz w:val="28"/>
          <w:szCs w:val="28"/>
        </w:rPr>
      </w:pPr>
      <w:r>
        <w:rPr>
          <w:sz w:val="28"/>
          <w:szCs w:val="28"/>
        </w:rPr>
        <w:t>Knowing there are free riders in their midst, the truly devote will leave. The religion will die out.</w:t>
      </w:r>
    </w:p>
    <w:p w:rsidR="00B03D12" w:rsidRDefault="00B03D12" w:rsidP="00B03D12">
      <w:pPr>
        <w:numPr>
          <w:ilvl w:val="1"/>
          <w:numId w:val="4"/>
        </w:numPr>
        <w:jc w:val="both"/>
        <w:rPr>
          <w:sz w:val="28"/>
          <w:szCs w:val="28"/>
        </w:rPr>
      </w:pPr>
      <w:r>
        <w:rPr>
          <w:sz w:val="28"/>
          <w:szCs w:val="28"/>
        </w:rPr>
        <w:t xml:space="preserve">It’s a bit rude to kick people out of a holy place but you can exclude people in more subtle ways. Economist Larry </w:t>
      </w:r>
      <w:proofErr w:type="spellStart"/>
      <w:r>
        <w:rPr>
          <w:sz w:val="28"/>
          <w:szCs w:val="28"/>
        </w:rPr>
        <w:t>Iannaccone</w:t>
      </w:r>
      <w:proofErr w:type="spellEnd"/>
      <w:r>
        <w:rPr>
          <w:sz w:val="28"/>
          <w:szCs w:val="28"/>
        </w:rPr>
        <w:t xml:space="preserve"> (1992) argues that churches pull this off through “sacrifice and stigma.” They </w:t>
      </w:r>
      <w:r>
        <w:rPr>
          <w:sz w:val="28"/>
          <w:szCs w:val="28"/>
        </w:rPr>
        <w:lastRenderedPageBreak/>
        <w:t>require church/mosque/temple goers to perform certain functions that people who are not true believers would find boring or distasteful.</w:t>
      </w:r>
    </w:p>
    <w:p w:rsidR="00B03D12" w:rsidRDefault="00B03D12" w:rsidP="00B03D12">
      <w:pPr>
        <w:numPr>
          <w:ilvl w:val="2"/>
          <w:numId w:val="4"/>
        </w:numPr>
        <w:jc w:val="both"/>
        <w:rPr>
          <w:sz w:val="28"/>
          <w:szCs w:val="28"/>
        </w:rPr>
      </w:pPr>
      <w:r>
        <w:rPr>
          <w:sz w:val="28"/>
          <w:szCs w:val="28"/>
        </w:rPr>
        <w:t>In that way, it becomes a club good.</w:t>
      </w:r>
    </w:p>
    <w:p w:rsidR="00077CD2" w:rsidRDefault="006C74ED" w:rsidP="00077CD2">
      <w:pPr>
        <w:numPr>
          <w:ilvl w:val="1"/>
          <w:numId w:val="4"/>
        </w:numPr>
        <w:jc w:val="both"/>
        <w:rPr>
          <w:sz w:val="28"/>
          <w:szCs w:val="28"/>
        </w:rPr>
      </w:pPr>
      <w:r>
        <w:rPr>
          <w:sz w:val="28"/>
          <w:szCs w:val="28"/>
        </w:rPr>
        <w:t>Religions require sacrifice to sort out the riff-raff and that can manifest in different ways. One of the things it forces people to sacrifice is diversification.</w:t>
      </w:r>
    </w:p>
    <w:p w:rsidR="006C74ED" w:rsidRDefault="006C74ED" w:rsidP="006C74ED">
      <w:pPr>
        <w:numPr>
          <w:ilvl w:val="2"/>
          <w:numId w:val="4"/>
        </w:numPr>
        <w:jc w:val="both"/>
        <w:rPr>
          <w:sz w:val="28"/>
          <w:szCs w:val="28"/>
        </w:rPr>
      </w:pPr>
      <w:r>
        <w:rPr>
          <w:sz w:val="28"/>
          <w:szCs w:val="28"/>
        </w:rPr>
        <w:t>All monotheistic religions require you renounce all other religions.</w:t>
      </w:r>
    </w:p>
    <w:p w:rsidR="006C74ED" w:rsidRDefault="006C74ED" w:rsidP="006C74ED">
      <w:pPr>
        <w:numPr>
          <w:ilvl w:val="2"/>
          <w:numId w:val="4"/>
        </w:numPr>
        <w:jc w:val="both"/>
        <w:rPr>
          <w:sz w:val="28"/>
          <w:szCs w:val="28"/>
        </w:rPr>
      </w:pPr>
      <w:r>
        <w:rPr>
          <w:sz w:val="28"/>
          <w:szCs w:val="28"/>
        </w:rPr>
        <w:t>This is a big issue for the faithful: people are diverse and many things may factor into what someone wants out of a religion. At the very least, all religions claim to be right but the contradictions between them suggest they both can’t be right. It would be nice to hedge your bet and make a sacrifice to Odin on the occasion. Just in case.</w:t>
      </w:r>
    </w:p>
    <w:p w:rsidR="006C74ED" w:rsidRPr="00C06DD2" w:rsidRDefault="006C74ED" w:rsidP="006C74ED">
      <w:pPr>
        <w:numPr>
          <w:ilvl w:val="2"/>
          <w:numId w:val="4"/>
        </w:numPr>
        <w:jc w:val="both"/>
        <w:rPr>
          <w:sz w:val="28"/>
          <w:szCs w:val="28"/>
        </w:rPr>
      </w:pPr>
      <w:r>
        <w:rPr>
          <w:sz w:val="28"/>
          <w:szCs w:val="28"/>
        </w:rPr>
        <w:t>But anyone who is willing to do that is not a genuine member. They might free ride. So congregational-based religions not only make you disavow other religions but they also emphasize their universality. All answers are in the one and only God.</w:t>
      </w:r>
    </w:p>
    <w:sectPr w:rsidR="006C74ED" w:rsidRPr="00C06DD2"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0A" w:rsidRDefault="004B2A0A" w:rsidP="0091092C">
      <w:r>
        <w:separator/>
      </w:r>
    </w:p>
  </w:endnote>
  <w:endnote w:type="continuationSeparator" w:id="0">
    <w:p w:rsidR="004B2A0A" w:rsidRDefault="004B2A0A" w:rsidP="00910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A0A" w:rsidRDefault="004B2A0A" w:rsidP="0091092C">
      <w:r>
        <w:separator/>
      </w:r>
    </w:p>
  </w:footnote>
  <w:footnote w:type="continuationSeparator" w:id="0">
    <w:p w:rsidR="004B2A0A" w:rsidRDefault="004B2A0A" w:rsidP="009109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44EC9"/>
    <w:multiLevelType w:val="hybridMultilevel"/>
    <w:tmpl w:val="5094981E"/>
    <w:lvl w:ilvl="0" w:tplc="82F44224">
      <w:start w:val="1"/>
      <w:numFmt w:val="lowerRoman"/>
      <w:lvlText w:val="%1."/>
      <w:lvlJc w:val="right"/>
      <w:pPr>
        <w:tabs>
          <w:tab w:val="num" w:pos="2160"/>
        </w:tabs>
        <w:ind w:left="2160" w:hanging="18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E5FA5"/>
    <w:multiLevelType w:val="hybridMultilevel"/>
    <w:tmpl w:val="02EA039E"/>
    <w:lvl w:ilvl="0" w:tplc="82F44224">
      <w:start w:val="1"/>
      <w:numFmt w:val="lowerRoman"/>
      <w:lvlText w:val="%1."/>
      <w:lvlJc w:val="right"/>
      <w:pPr>
        <w:tabs>
          <w:tab w:val="num" w:pos="2160"/>
        </w:tabs>
        <w:ind w:left="2160" w:hanging="18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702D15"/>
    <w:multiLevelType w:val="hybridMultilevel"/>
    <w:tmpl w:val="80A0E5C2"/>
    <w:lvl w:ilvl="0" w:tplc="CB922E96">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3787C"/>
    <w:multiLevelType w:val="hybridMultilevel"/>
    <w:tmpl w:val="E87C6B92"/>
    <w:lvl w:ilvl="0" w:tplc="4B8244F0">
      <w:start w:val="1"/>
      <w:numFmt w:val="upperRoman"/>
      <w:lvlText w:val="%1."/>
      <w:lvlJc w:val="left"/>
      <w:pPr>
        <w:tabs>
          <w:tab w:val="num" w:pos="1080"/>
        </w:tabs>
        <w:ind w:left="1080" w:hanging="720"/>
      </w:pPr>
      <w:rPr>
        <w:rFonts w:hint="default"/>
      </w:rPr>
    </w:lvl>
    <w:lvl w:ilvl="1" w:tplc="4EA80A36">
      <w:start w:val="1"/>
      <w:numFmt w:val="lowerLetter"/>
      <w:lvlText w:val="%2."/>
      <w:lvlJc w:val="left"/>
      <w:pPr>
        <w:tabs>
          <w:tab w:val="num" w:pos="1440"/>
        </w:tabs>
        <w:ind w:left="1440" w:hanging="360"/>
      </w:pPr>
      <w:rPr>
        <w:i w:val="0"/>
      </w:rPr>
    </w:lvl>
    <w:lvl w:ilvl="2" w:tplc="F72C02AA">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59E1474"/>
    <w:multiLevelType w:val="hybridMultilevel"/>
    <w:tmpl w:val="DB2EF326"/>
    <w:lvl w:ilvl="0" w:tplc="F6165D28">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862490"/>
    <w:multiLevelType w:val="hybridMultilevel"/>
    <w:tmpl w:val="A926B812"/>
    <w:lvl w:ilvl="0" w:tplc="F6165D28">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FA1C71"/>
    <w:multiLevelType w:val="hybridMultilevel"/>
    <w:tmpl w:val="EB28029E"/>
    <w:lvl w:ilvl="0" w:tplc="D27A2D8E">
      <w:start w:val="1"/>
      <w:numFmt w:val="upperRoman"/>
      <w:lvlText w:val="%1."/>
      <w:lvlJc w:val="left"/>
      <w:pPr>
        <w:tabs>
          <w:tab w:val="num" w:pos="1080"/>
        </w:tabs>
        <w:ind w:left="1080" w:hanging="720"/>
      </w:pPr>
      <w:rPr>
        <w:rFonts w:cs="Times New Roman" w:hint="default"/>
      </w:rPr>
    </w:lvl>
    <w:lvl w:ilvl="1" w:tplc="F6165D28">
      <w:start w:val="1"/>
      <w:numFmt w:val="lowerLetter"/>
      <w:lvlText w:val="%2."/>
      <w:lvlJc w:val="left"/>
      <w:pPr>
        <w:tabs>
          <w:tab w:val="num" w:pos="1440"/>
        </w:tabs>
        <w:ind w:left="1440" w:hanging="360"/>
      </w:pPr>
      <w:rPr>
        <w:rFonts w:cs="Times New Roman"/>
        <w:i w:val="0"/>
      </w:rPr>
    </w:lvl>
    <w:lvl w:ilvl="2" w:tplc="0A888726">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93873A8"/>
    <w:multiLevelType w:val="hybridMultilevel"/>
    <w:tmpl w:val="1938D660"/>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0020A24"/>
    <w:multiLevelType w:val="hybridMultilevel"/>
    <w:tmpl w:val="AB5C5F28"/>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637F47BC"/>
    <w:multiLevelType w:val="hybridMultilevel"/>
    <w:tmpl w:val="8BBE7188"/>
    <w:lvl w:ilvl="0" w:tplc="B92A37CA">
      <w:start w:val="1"/>
      <w:numFmt w:val="upperRoman"/>
      <w:lvlText w:val="%1."/>
      <w:lvlJc w:val="left"/>
      <w:pPr>
        <w:ind w:left="1080" w:hanging="720"/>
      </w:pPr>
      <w:rPr>
        <w:rFonts w:hint="default"/>
        <w:i w:val="0"/>
        <w:sz w:val="28"/>
        <w:szCs w:val="28"/>
      </w:rPr>
    </w:lvl>
    <w:lvl w:ilvl="1" w:tplc="0DB663E8">
      <w:start w:val="1"/>
      <w:numFmt w:val="lowerLetter"/>
      <w:lvlText w:val="%2."/>
      <w:lvlJc w:val="left"/>
      <w:pPr>
        <w:ind w:left="1440" w:hanging="360"/>
      </w:pPr>
      <w:rPr>
        <w:i w:val="0"/>
        <w:sz w:val="28"/>
        <w:szCs w:val="28"/>
      </w:rPr>
    </w:lvl>
    <w:lvl w:ilvl="2" w:tplc="470AA104">
      <w:start w:val="1"/>
      <w:numFmt w:val="lowerRoman"/>
      <w:lvlText w:val="%3."/>
      <w:lvlJc w:val="right"/>
      <w:pPr>
        <w:ind w:left="2160" w:hanging="180"/>
      </w:pPr>
      <w:rPr>
        <w:i w:val="0"/>
        <w:sz w:val="28"/>
        <w:szCs w:val="28"/>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734792"/>
    <w:multiLevelType w:val="hybridMultilevel"/>
    <w:tmpl w:val="BBF2A5C0"/>
    <w:lvl w:ilvl="0" w:tplc="CB922E96">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91772DC"/>
    <w:multiLevelType w:val="hybridMultilevel"/>
    <w:tmpl w:val="4E883D16"/>
    <w:lvl w:ilvl="0" w:tplc="F6165D28">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C00553"/>
    <w:multiLevelType w:val="hybridMultilevel"/>
    <w:tmpl w:val="D212964E"/>
    <w:lvl w:ilvl="0" w:tplc="F6165D28">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E216F0"/>
    <w:multiLevelType w:val="hybridMultilevel"/>
    <w:tmpl w:val="3C88ACBA"/>
    <w:lvl w:ilvl="0" w:tplc="F6165D28">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3"/>
  </w:num>
  <w:num w:numId="4">
    <w:abstractNumId w:val="7"/>
  </w:num>
  <w:num w:numId="5">
    <w:abstractNumId w:val="8"/>
  </w:num>
  <w:num w:numId="6">
    <w:abstractNumId w:val="10"/>
  </w:num>
  <w:num w:numId="7">
    <w:abstractNumId w:val="2"/>
  </w:num>
  <w:num w:numId="8">
    <w:abstractNumId w:val="0"/>
  </w:num>
  <w:num w:numId="9">
    <w:abstractNumId w:val="1"/>
  </w:num>
  <w:num w:numId="10">
    <w:abstractNumId w:val="9"/>
  </w:num>
  <w:num w:numId="11">
    <w:abstractNumId w:val="13"/>
  </w:num>
  <w:num w:numId="12">
    <w:abstractNumId w:val="12"/>
  </w:num>
  <w:num w:numId="13">
    <w:abstractNumId w:val="4"/>
  </w:num>
  <w:num w:numId="14">
    <w:abstractNumId w:val="5"/>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rawingGridHorizontalSpacing w:val="187"/>
  <w:drawingGridVerticalSpacing w:val="187"/>
  <w:characterSpacingControl w:val="doNotCompress"/>
  <w:footnotePr>
    <w:footnote w:id="-1"/>
    <w:footnote w:id="0"/>
  </w:footnotePr>
  <w:endnotePr>
    <w:endnote w:id="-1"/>
    <w:endnote w:id="0"/>
  </w:endnotePr>
  <w:compat/>
  <w:rsids>
    <w:rsidRoot w:val="00556826"/>
    <w:rsid w:val="000048E6"/>
    <w:rsid w:val="00004A61"/>
    <w:rsid w:val="00013FBF"/>
    <w:rsid w:val="000171A2"/>
    <w:rsid w:val="00022F71"/>
    <w:rsid w:val="00041FC7"/>
    <w:rsid w:val="00044C50"/>
    <w:rsid w:val="00045BF2"/>
    <w:rsid w:val="000478C6"/>
    <w:rsid w:val="00053870"/>
    <w:rsid w:val="000546F9"/>
    <w:rsid w:val="00072982"/>
    <w:rsid w:val="00077CD2"/>
    <w:rsid w:val="0008059C"/>
    <w:rsid w:val="00080E5E"/>
    <w:rsid w:val="00085064"/>
    <w:rsid w:val="00092F13"/>
    <w:rsid w:val="000B5B5E"/>
    <w:rsid w:val="000C0631"/>
    <w:rsid w:val="000C41DA"/>
    <w:rsid w:val="000D65D0"/>
    <w:rsid w:val="000E04C6"/>
    <w:rsid w:val="000E1606"/>
    <w:rsid w:val="000F23E2"/>
    <w:rsid w:val="000F5D17"/>
    <w:rsid w:val="001047B1"/>
    <w:rsid w:val="00107DBA"/>
    <w:rsid w:val="0011105C"/>
    <w:rsid w:val="00112725"/>
    <w:rsid w:val="0012304A"/>
    <w:rsid w:val="001251F6"/>
    <w:rsid w:val="00126389"/>
    <w:rsid w:val="00131B9A"/>
    <w:rsid w:val="00142274"/>
    <w:rsid w:val="001442E1"/>
    <w:rsid w:val="00152191"/>
    <w:rsid w:val="0017109E"/>
    <w:rsid w:val="001727C0"/>
    <w:rsid w:val="001734BD"/>
    <w:rsid w:val="001770A0"/>
    <w:rsid w:val="0018292E"/>
    <w:rsid w:val="00183635"/>
    <w:rsid w:val="001A1635"/>
    <w:rsid w:val="001A5392"/>
    <w:rsid w:val="001B6EE4"/>
    <w:rsid w:val="001B7AD5"/>
    <w:rsid w:val="001C183C"/>
    <w:rsid w:val="001C57A9"/>
    <w:rsid w:val="001D66AD"/>
    <w:rsid w:val="001F6BDC"/>
    <w:rsid w:val="00213E47"/>
    <w:rsid w:val="00214B9B"/>
    <w:rsid w:val="0021548C"/>
    <w:rsid w:val="00221C16"/>
    <w:rsid w:val="002227C2"/>
    <w:rsid w:val="00224D3B"/>
    <w:rsid w:val="00226CEE"/>
    <w:rsid w:val="00230AD3"/>
    <w:rsid w:val="0023223C"/>
    <w:rsid w:val="00232332"/>
    <w:rsid w:val="00271DD1"/>
    <w:rsid w:val="0027341C"/>
    <w:rsid w:val="00284245"/>
    <w:rsid w:val="00284FB0"/>
    <w:rsid w:val="00285D0D"/>
    <w:rsid w:val="0029497B"/>
    <w:rsid w:val="002C433F"/>
    <w:rsid w:val="002D1854"/>
    <w:rsid w:val="002D5E0B"/>
    <w:rsid w:val="002F0971"/>
    <w:rsid w:val="002F1F4D"/>
    <w:rsid w:val="002F4714"/>
    <w:rsid w:val="002F6904"/>
    <w:rsid w:val="00302213"/>
    <w:rsid w:val="0030575F"/>
    <w:rsid w:val="00321845"/>
    <w:rsid w:val="003225D1"/>
    <w:rsid w:val="00322F14"/>
    <w:rsid w:val="00325423"/>
    <w:rsid w:val="00327BAD"/>
    <w:rsid w:val="003324EC"/>
    <w:rsid w:val="00337EDD"/>
    <w:rsid w:val="00341823"/>
    <w:rsid w:val="0034663A"/>
    <w:rsid w:val="00346F33"/>
    <w:rsid w:val="00351FB1"/>
    <w:rsid w:val="003545D4"/>
    <w:rsid w:val="00365D10"/>
    <w:rsid w:val="00375313"/>
    <w:rsid w:val="00381120"/>
    <w:rsid w:val="003824EC"/>
    <w:rsid w:val="00382729"/>
    <w:rsid w:val="00393BEE"/>
    <w:rsid w:val="003A0014"/>
    <w:rsid w:val="003A07AF"/>
    <w:rsid w:val="003A20A3"/>
    <w:rsid w:val="003A2701"/>
    <w:rsid w:val="003A2FEA"/>
    <w:rsid w:val="003B26EC"/>
    <w:rsid w:val="003B33D2"/>
    <w:rsid w:val="003C2C5A"/>
    <w:rsid w:val="003D5264"/>
    <w:rsid w:val="003F1F09"/>
    <w:rsid w:val="003F3490"/>
    <w:rsid w:val="004051B8"/>
    <w:rsid w:val="004136FF"/>
    <w:rsid w:val="0041509F"/>
    <w:rsid w:val="00417F6A"/>
    <w:rsid w:val="00420612"/>
    <w:rsid w:val="00422B75"/>
    <w:rsid w:val="00436032"/>
    <w:rsid w:val="004412CC"/>
    <w:rsid w:val="0044253E"/>
    <w:rsid w:val="00450958"/>
    <w:rsid w:val="004514B8"/>
    <w:rsid w:val="004620C6"/>
    <w:rsid w:val="004624D2"/>
    <w:rsid w:val="00475213"/>
    <w:rsid w:val="0048489C"/>
    <w:rsid w:val="0048491F"/>
    <w:rsid w:val="004A04F2"/>
    <w:rsid w:val="004A5425"/>
    <w:rsid w:val="004A6878"/>
    <w:rsid w:val="004B1DB9"/>
    <w:rsid w:val="004B2A0A"/>
    <w:rsid w:val="004B4267"/>
    <w:rsid w:val="004C03D7"/>
    <w:rsid w:val="004D4478"/>
    <w:rsid w:val="004E1265"/>
    <w:rsid w:val="004E1A8F"/>
    <w:rsid w:val="004E4C74"/>
    <w:rsid w:val="004F1ACE"/>
    <w:rsid w:val="004F1F8B"/>
    <w:rsid w:val="004F3B01"/>
    <w:rsid w:val="004F76B7"/>
    <w:rsid w:val="00501750"/>
    <w:rsid w:val="00520392"/>
    <w:rsid w:val="00524C9B"/>
    <w:rsid w:val="005270F8"/>
    <w:rsid w:val="00527EBA"/>
    <w:rsid w:val="00532971"/>
    <w:rsid w:val="00532D83"/>
    <w:rsid w:val="005444F5"/>
    <w:rsid w:val="005511CC"/>
    <w:rsid w:val="00556826"/>
    <w:rsid w:val="005573A7"/>
    <w:rsid w:val="00557861"/>
    <w:rsid w:val="00564AF0"/>
    <w:rsid w:val="0057330C"/>
    <w:rsid w:val="00593289"/>
    <w:rsid w:val="005B6729"/>
    <w:rsid w:val="005C133A"/>
    <w:rsid w:val="005C16C3"/>
    <w:rsid w:val="005D4848"/>
    <w:rsid w:val="005D5880"/>
    <w:rsid w:val="005D7191"/>
    <w:rsid w:val="005E2664"/>
    <w:rsid w:val="005E3C49"/>
    <w:rsid w:val="005E514F"/>
    <w:rsid w:val="005F05D1"/>
    <w:rsid w:val="005F1832"/>
    <w:rsid w:val="005F3389"/>
    <w:rsid w:val="00600BCF"/>
    <w:rsid w:val="00605604"/>
    <w:rsid w:val="00611C60"/>
    <w:rsid w:val="0061283A"/>
    <w:rsid w:val="006133CA"/>
    <w:rsid w:val="00615EB0"/>
    <w:rsid w:val="00623B9B"/>
    <w:rsid w:val="00630FBD"/>
    <w:rsid w:val="0063281D"/>
    <w:rsid w:val="00635CAE"/>
    <w:rsid w:val="006363FA"/>
    <w:rsid w:val="006374B2"/>
    <w:rsid w:val="006413D8"/>
    <w:rsid w:val="00642716"/>
    <w:rsid w:val="00656346"/>
    <w:rsid w:val="00672C36"/>
    <w:rsid w:val="00683066"/>
    <w:rsid w:val="006861A9"/>
    <w:rsid w:val="006953BF"/>
    <w:rsid w:val="00697419"/>
    <w:rsid w:val="006A0B2F"/>
    <w:rsid w:val="006B0DE2"/>
    <w:rsid w:val="006B53C9"/>
    <w:rsid w:val="006C74ED"/>
    <w:rsid w:val="006D1BBE"/>
    <w:rsid w:val="006D2A32"/>
    <w:rsid w:val="006D2F6F"/>
    <w:rsid w:val="006E3900"/>
    <w:rsid w:val="00700161"/>
    <w:rsid w:val="00701CE2"/>
    <w:rsid w:val="00717636"/>
    <w:rsid w:val="00722A3C"/>
    <w:rsid w:val="007313D8"/>
    <w:rsid w:val="007528CB"/>
    <w:rsid w:val="007620E4"/>
    <w:rsid w:val="0077362D"/>
    <w:rsid w:val="00783121"/>
    <w:rsid w:val="00793437"/>
    <w:rsid w:val="00793DD5"/>
    <w:rsid w:val="00795BE1"/>
    <w:rsid w:val="007A32B3"/>
    <w:rsid w:val="007C41B9"/>
    <w:rsid w:val="007C4B16"/>
    <w:rsid w:val="007C6C15"/>
    <w:rsid w:val="007D2E94"/>
    <w:rsid w:val="007D5964"/>
    <w:rsid w:val="007E2478"/>
    <w:rsid w:val="007E5DD4"/>
    <w:rsid w:val="007F6D3A"/>
    <w:rsid w:val="00801A77"/>
    <w:rsid w:val="0080446A"/>
    <w:rsid w:val="0081043C"/>
    <w:rsid w:val="00815471"/>
    <w:rsid w:val="0082225C"/>
    <w:rsid w:val="008325CC"/>
    <w:rsid w:val="00851A54"/>
    <w:rsid w:val="00860C13"/>
    <w:rsid w:val="008673CF"/>
    <w:rsid w:val="00875290"/>
    <w:rsid w:val="008A283D"/>
    <w:rsid w:val="008A5906"/>
    <w:rsid w:val="008C373C"/>
    <w:rsid w:val="008D46E0"/>
    <w:rsid w:val="008D6ABC"/>
    <w:rsid w:val="008E547E"/>
    <w:rsid w:val="008F20E0"/>
    <w:rsid w:val="008F344F"/>
    <w:rsid w:val="008F6F29"/>
    <w:rsid w:val="0090275F"/>
    <w:rsid w:val="00905C44"/>
    <w:rsid w:val="00907931"/>
    <w:rsid w:val="0091092C"/>
    <w:rsid w:val="00927F74"/>
    <w:rsid w:val="00942B56"/>
    <w:rsid w:val="009513F4"/>
    <w:rsid w:val="00956935"/>
    <w:rsid w:val="00957C36"/>
    <w:rsid w:val="00965467"/>
    <w:rsid w:val="009744A0"/>
    <w:rsid w:val="00980B9A"/>
    <w:rsid w:val="009A1D5C"/>
    <w:rsid w:val="009C718C"/>
    <w:rsid w:val="009D7FBB"/>
    <w:rsid w:val="009E2D37"/>
    <w:rsid w:val="009E3FE5"/>
    <w:rsid w:val="009E48C5"/>
    <w:rsid w:val="009F61AE"/>
    <w:rsid w:val="00A00465"/>
    <w:rsid w:val="00A05452"/>
    <w:rsid w:val="00A360FB"/>
    <w:rsid w:val="00A43A75"/>
    <w:rsid w:val="00A43F5D"/>
    <w:rsid w:val="00A57281"/>
    <w:rsid w:val="00A75A43"/>
    <w:rsid w:val="00A774DE"/>
    <w:rsid w:val="00A90190"/>
    <w:rsid w:val="00A91E7C"/>
    <w:rsid w:val="00A9444C"/>
    <w:rsid w:val="00AC18B1"/>
    <w:rsid w:val="00AC3BA5"/>
    <w:rsid w:val="00AF3477"/>
    <w:rsid w:val="00AF5179"/>
    <w:rsid w:val="00B03D12"/>
    <w:rsid w:val="00B21A94"/>
    <w:rsid w:val="00B238D1"/>
    <w:rsid w:val="00B26FD3"/>
    <w:rsid w:val="00B323CB"/>
    <w:rsid w:val="00B416CC"/>
    <w:rsid w:val="00B41BFB"/>
    <w:rsid w:val="00B43C48"/>
    <w:rsid w:val="00B44A21"/>
    <w:rsid w:val="00B61CF9"/>
    <w:rsid w:val="00B64976"/>
    <w:rsid w:val="00B95E66"/>
    <w:rsid w:val="00BB2075"/>
    <w:rsid w:val="00BD075E"/>
    <w:rsid w:val="00BD302A"/>
    <w:rsid w:val="00BD607F"/>
    <w:rsid w:val="00BE0B3B"/>
    <w:rsid w:val="00BF59E5"/>
    <w:rsid w:val="00C047B6"/>
    <w:rsid w:val="00C06DD2"/>
    <w:rsid w:val="00C07E4E"/>
    <w:rsid w:val="00C155D2"/>
    <w:rsid w:val="00C157CD"/>
    <w:rsid w:val="00C15868"/>
    <w:rsid w:val="00C2289A"/>
    <w:rsid w:val="00C22D13"/>
    <w:rsid w:val="00C26EC4"/>
    <w:rsid w:val="00C342EB"/>
    <w:rsid w:val="00C4412C"/>
    <w:rsid w:val="00C44598"/>
    <w:rsid w:val="00C477A3"/>
    <w:rsid w:val="00C6605B"/>
    <w:rsid w:val="00C71D68"/>
    <w:rsid w:val="00C866B4"/>
    <w:rsid w:val="00CC326E"/>
    <w:rsid w:val="00CF3D77"/>
    <w:rsid w:val="00CF5BD3"/>
    <w:rsid w:val="00D016FB"/>
    <w:rsid w:val="00D02F88"/>
    <w:rsid w:val="00D11517"/>
    <w:rsid w:val="00D2104D"/>
    <w:rsid w:val="00D31342"/>
    <w:rsid w:val="00D32D54"/>
    <w:rsid w:val="00D5244F"/>
    <w:rsid w:val="00D53C1F"/>
    <w:rsid w:val="00D6238A"/>
    <w:rsid w:val="00D643EC"/>
    <w:rsid w:val="00D676E1"/>
    <w:rsid w:val="00D86CD6"/>
    <w:rsid w:val="00D8734F"/>
    <w:rsid w:val="00D941A7"/>
    <w:rsid w:val="00D95AE8"/>
    <w:rsid w:val="00DA5809"/>
    <w:rsid w:val="00DC2712"/>
    <w:rsid w:val="00DC4221"/>
    <w:rsid w:val="00DD1D04"/>
    <w:rsid w:val="00DD7664"/>
    <w:rsid w:val="00E00D8A"/>
    <w:rsid w:val="00E010EF"/>
    <w:rsid w:val="00E05181"/>
    <w:rsid w:val="00E17668"/>
    <w:rsid w:val="00E23793"/>
    <w:rsid w:val="00E26695"/>
    <w:rsid w:val="00E30BD1"/>
    <w:rsid w:val="00E3247B"/>
    <w:rsid w:val="00E4081E"/>
    <w:rsid w:val="00E55A25"/>
    <w:rsid w:val="00E60142"/>
    <w:rsid w:val="00E70F92"/>
    <w:rsid w:val="00E82D66"/>
    <w:rsid w:val="00E87F3D"/>
    <w:rsid w:val="00EB4587"/>
    <w:rsid w:val="00EC0388"/>
    <w:rsid w:val="00ED1B7E"/>
    <w:rsid w:val="00ED1EFD"/>
    <w:rsid w:val="00ED2DB2"/>
    <w:rsid w:val="00ED7FCD"/>
    <w:rsid w:val="00EE0AE2"/>
    <w:rsid w:val="00EF017C"/>
    <w:rsid w:val="00EF7FDC"/>
    <w:rsid w:val="00F02D1F"/>
    <w:rsid w:val="00F02F52"/>
    <w:rsid w:val="00F059F7"/>
    <w:rsid w:val="00F1609A"/>
    <w:rsid w:val="00F22596"/>
    <w:rsid w:val="00F34A73"/>
    <w:rsid w:val="00F408D4"/>
    <w:rsid w:val="00F47E3B"/>
    <w:rsid w:val="00F519BD"/>
    <w:rsid w:val="00F63688"/>
    <w:rsid w:val="00F72EBD"/>
    <w:rsid w:val="00F818E3"/>
    <w:rsid w:val="00F93FA8"/>
    <w:rsid w:val="00F94EF8"/>
    <w:rsid w:val="00F96FA3"/>
    <w:rsid w:val="00FB1D87"/>
    <w:rsid w:val="00FB3663"/>
    <w:rsid w:val="00FB428E"/>
    <w:rsid w:val="00FB55A3"/>
    <w:rsid w:val="00FC3ACB"/>
    <w:rsid w:val="00FC7650"/>
    <w:rsid w:val="00FE531D"/>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stroke weight="1.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5244F"/>
    <w:rPr>
      <w:rFonts w:ascii="Tahoma" w:hAnsi="Tahoma" w:cs="Tahoma"/>
      <w:sz w:val="16"/>
      <w:szCs w:val="16"/>
    </w:rPr>
  </w:style>
  <w:style w:type="character" w:customStyle="1" w:styleId="BalloonTextChar">
    <w:name w:val="Balloon Text Char"/>
    <w:basedOn w:val="DefaultParagraphFont"/>
    <w:link w:val="BalloonText"/>
    <w:rsid w:val="00D5244F"/>
    <w:rPr>
      <w:rFonts w:ascii="Tahoma" w:hAnsi="Tahoma" w:cs="Tahoma"/>
      <w:sz w:val="16"/>
      <w:szCs w:val="16"/>
    </w:rPr>
  </w:style>
  <w:style w:type="character" w:styleId="PlaceholderText">
    <w:name w:val="Placeholder Text"/>
    <w:basedOn w:val="DefaultParagraphFont"/>
    <w:uiPriority w:val="99"/>
    <w:semiHidden/>
    <w:rsid w:val="00D5244F"/>
    <w:rPr>
      <w:color w:val="808080"/>
    </w:rPr>
  </w:style>
  <w:style w:type="paragraph" w:styleId="FootnoteText">
    <w:name w:val="footnote text"/>
    <w:basedOn w:val="Normal"/>
    <w:link w:val="FootnoteTextChar"/>
    <w:uiPriority w:val="99"/>
    <w:rsid w:val="0091092C"/>
    <w:rPr>
      <w:sz w:val="20"/>
      <w:szCs w:val="20"/>
    </w:rPr>
  </w:style>
  <w:style w:type="character" w:customStyle="1" w:styleId="FootnoteTextChar">
    <w:name w:val="Footnote Text Char"/>
    <w:basedOn w:val="DefaultParagraphFont"/>
    <w:link w:val="FootnoteText"/>
    <w:uiPriority w:val="99"/>
    <w:rsid w:val="0091092C"/>
  </w:style>
  <w:style w:type="character" w:styleId="FootnoteReference">
    <w:name w:val="footnote reference"/>
    <w:basedOn w:val="DefaultParagraphFont"/>
    <w:uiPriority w:val="99"/>
    <w:rsid w:val="0091092C"/>
    <w:rPr>
      <w:vertAlign w:val="superscript"/>
    </w:rPr>
  </w:style>
  <w:style w:type="character" w:customStyle="1" w:styleId="apple-style-span">
    <w:name w:val="apple-style-span"/>
    <w:basedOn w:val="DefaultParagraphFont"/>
    <w:rsid w:val="008D46E0"/>
  </w:style>
  <w:style w:type="character" w:styleId="Hyperlink">
    <w:name w:val="Hyperlink"/>
    <w:basedOn w:val="DefaultParagraphFont"/>
    <w:uiPriority w:val="99"/>
    <w:rsid w:val="00593289"/>
    <w:rPr>
      <w:rFonts w:cs="Times New Roman"/>
      <w:color w:val="0000FF"/>
      <w:u w:val="single"/>
    </w:rPr>
  </w:style>
  <w:style w:type="paragraph" w:styleId="ListParagraph">
    <w:name w:val="List Paragraph"/>
    <w:basedOn w:val="Normal"/>
    <w:uiPriority w:val="34"/>
    <w:qFormat/>
    <w:rsid w:val="00F94E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92994-C175-4F9F-928C-C25324FDE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860</Words>
  <Characters>4243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dyoungberg</cp:lastModifiedBy>
  <cp:revision>6</cp:revision>
  <cp:lastPrinted>2012-02-28T17:57:00Z</cp:lastPrinted>
  <dcterms:created xsi:type="dcterms:W3CDTF">2012-12-23T06:02:00Z</dcterms:created>
  <dcterms:modified xsi:type="dcterms:W3CDTF">2013-05-02T19:36:00Z</dcterms:modified>
</cp:coreProperties>
</file>