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3C" w:rsidRDefault="0081043C" w:rsidP="0081043C">
      <w:pPr>
        <w:jc w:val="both"/>
      </w:pPr>
      <w:r>
        <w:t>David Youngberg</w:t>
      </w:r>
    </w:p>
    <w:p w:rsidR="0081043C" w:rsidRDefault="0081043C" w:rsidP="0081043C">
      <w:pPr>
        <w:jc w:val="both"/>
      </w:pPr>
      <w:r>
        <w:t>Econ 304—Bethany College</w:t>
      </w:r>
    </w:p>
    <w:p w:rsidR="0081043C" w:rsidRDefault="0081043C" w:rsidP="0081043C">
      <w:pPr>
        <w:jc w:val="both"/>
      </w:pPr>
    </w:p>
    <w:p w:rsidR="0081043C" w:rsidRPr="00E26695" w:rsidRDefault="0081043C" w:rsidP="0081043C">
      <w:pPr>
        <w:jc w:val="center"/>
        <w:rPr>
          <w:b/>
          <w:smallCaps/>
          <w:sz w:val="32"/>
          <w:szCs w:val="32"/>
        </w:rPr>
      </w:pPr>
      <w:r>
        <w:rPr>
          <w:b/>
          <w:smallCaps/>
          <w:sz w:val="32"/>
          <w:szCs w:val="32"/>
        </w:rPr>
        <w:t>Lecture</w:t>
      </w:r>
      <w:r w:rsidRPr="00E26695">
        <w:rPr>
          <w:b/>
          <w:smallCaps/>
          <w:sz w:val="32"/>
          <w:szCs w:val="32"/>
        </w:rPr>
        <w:t xml:space="preserve"> </w:t>
      </w:r>
      <w:r w:rsidR="00927F74">
        <w:rPr>
          <w:b/>
          <w:smallCaps/>
          <w:sz w:val="32"/>
          <w:szCs w:val="32"/>
        </w:rPr>
        <w:t>3</w:t>
      </w:r>
      <w:r w:rsidR="00CB7408">
        <w:rPr>
          <w:b/>
          <w:smallCaps/>
          <w:sz w:val="32"/>
          <w:szCs w:val="32"/>
        </w:rPr>
        <w:t>1</w:t>
      </w:r>
      <w:r>
        <w:rPr>
          <w:b/>
          <w:smallCaps/>
          <w:sz w:val="32"/>
          <w:szCs w:val="32"/>
        </w:rPr>
        <w:t xml:space="preserve">: </w:t>
      </w:r>
      <w:r w:rsidR="00BE0B3B">
        <w:rPr>
          <w:b/>
          <w:smallCaps/>
          <w:sz w:val="32"/>
          <w:szCs w:val="32"/>
        </w:rPr>
        <w:t xml:space="preserve">Public </w:t>
      </w:r>
      <w:r w:rsidR="00CB7408">
        <w:rPr>
          <w:b/>
          <w:smallCaps/>
          <w:sz w:val="32"/>
          <w:szCs w:val="32"/>
        </w:rPr>
        <w:t>Choice I</w:t>
      </w:r>
    </w:p>
    <w:p w:rsidR="0081043C" w:rsidRDefault="0081043C" w:rsidP="0081043C">
      <w:pPr>
        <w:jc w:val="center"/>
      </w:pPr>
    </w:p>
    <w:p w:rsidR="00A46F81" w:rsidRDefault="00A46F81" w:rsidP="00BE0B3B">
      <w:pPr>
        <w:numPr>
          <w:ilvl w:val="0"/>
          <w:numId w:val="4"/>
        </w:numPr>
        <w:jc w:val="both"/>
        <w:rPr>
          <w:sz w:val="28"/>
          <w:szCs w:val="28"/>
        </w:rPr>
      </w:pPr>
      <w:r>
        <w:rPr>
          <w:sz w:val="28"/>
          <w:szCs w:val="28"/>
        </w:rPr>
        <w:t>Definition</w:t>
      </w:r>
    </w:p>
    <w:p w:rsidR="00A90916" w:rsidRDefault="00A90916" w:rsidP="00A90916">
      <w:pPr>
        <w:numPr>
          <w:ilvl w:val="1"/>
          <w:numId w:val="4"/>
        </w:numPr>
        <w:jc w:val="both"/>
        <w:rPr>
          <w:sz w:val="28"/>
          <w:szCs w:val="28"/>
        </w:rPr>
      </w:pPr>
      <w:r>
        <w:rPr>
          <w:sz w:val="28"/>
          <w:szCs w:val="28"/>
        </w:rPr>
        <w:t>Public choice is, put simply, economics applied to political actors.</w:t>
      </w:r>
    </w:p>
    <w:p w:rsidR="00A90916" w:rsidRDefault="00A90916" w:rsidP="00A90916">
      <w:pPr>
        <w:numPr>
          <w:ilvl w:val="1"/>
          <w:numId w:val="4"/>
        </w:numPr>
        <w:jc w:val="both"/>
        <w:rPr>
          <w:sz w:val="28"/>
          <w:szCs w:val="28"/>
        </w:rPr>
      </w:pPr>
      <w:r>
        <w:rPr>
          <w:sz w:val="28"/>
          <w:szCs w:val="28"/>
        </w:rPr>
        <w:t>For decades, economists assumed public officials looked out for the public good. This is a bit silly to think of now, but recall this was before Watergate; during the New Deal, for example, economists rarely talked about the self-interest of political actors.</w:t>
      </w:r>
    </w:p>
    <w:p w:rsidR="00A90916" w:rsidRDefault="00A90916" w:rsidP="00A90916">
      <w:pPr>
        <w:numPr>
          <w:ilvl w:val="1"/>
          <w:numId w:val="4"/>
        </w:numPr>
        <w:jc w:val="both"/>
        <w:rPr>
          <w:sz w:val="28"/>
          <w:szCs w:val="28"/>
        </w:rPr>
      </w:pPr>
      <w:r>
        <w:rPr>
          <w:sz w:val="28"/>
          <w:szCs w:val="28"/>
        </w:rPr>
        <w:t xml:space="preserve">This changed with economists James Buchanan and Gordon </w:t>
      </w:r>
      <w:proofErr w:type="spellStart"/>
      <w:r>
        <w:rPr>
          <w:sz w:val="28"/>
          <w:szCs w:val="28"/>
        </w:rPr>
        <w:t>Tullock</w:t>
      </w:r>
      <w:proofErr w:type="spellEnd"/>
      <w:r>
        <w:rPr>
          <w:sz w:val="28"/>
          <w:szCs w:val="28"/>
        </w:rPr>
        <w:t xml:space="preserve">, whose seminal work, </w:t>
      </w:r>
      <w:r>
        <w:rPr>
          <w:i/>
          <w:sz w:val="28"/>
          <w:szCs w:val="28"/>
        </w:rPr>
        <w:t>The Calculus of Consent</w:t>
      </w:r>
      <w:r>
        <w:rPr>
          <w:sz w:val="28"/>
          <w:szCs w:val="28"/>
        </w:rPr>
        <w:t>, lead the foundation of public choice in 1962.</w:t>
      </w:r>
    </w:p>
    <w:p w:rsidR="00A90916" w:rsidRDefault="00A90916" w:rsidP="00A90916">
      <w:pPr>
        <w:numPr>
          <w:ilvl w:val="1"/>
          <w:numId w:val="4"/>
        </w:numPr>
        <w:jc w:val="both"/>
        <w:rPr>
          <w:sz w:val="28"/>
          <w:szCs w:val="28"/>
        </w:rPr>
      </w:pPr>
      <w:r>
        <w:rPr>
          <w:sz w:val="28"/>
          <w:szCs w:val="28"/>
        </w:rPr>
        <w:t>Since then, economists consider public choice to be a critical part of the economic</w:t>
      </w:r>
      <w:r w:rsidR="00EC201E">
        <w:rPr>
          <w:sz w:val="28"/>
          <w:szCs w:val="28"/>
        </w:rPr>
        <w:t xml:space="preserve"> and policy</w:t>
      </w:r>
      <w:r>
        <w:rPr>
          <w:sz w:val="28"/>
          <w:szCs w:val="28"/>
        </w:rPr>
        <w:t xml:space="preserve"> calculation. </w:t>
      </w:r>
      <w:r w:rsidR="00EC201E">
        <w:rPr>
          <w:sz w:val="28"/>
          <w:szCs w:val="28"/>
        </w:rPr>
        <w:t>It has integrated well into mainstream theory.</w:t>
      </w:r>
    </w:p>
    <w:p w:rsidR="00EC201E" w:rsidRDefault="00EC201E" w:rsidP="00A90916">
      <w:pPr>
        <w:numPr>
          <w:ilvl w:val="1"/>
          <w:numId w:val="4"/>
        </w:numPr>
        <w:jc w:val="both"/>
        <w:rPr>
          <w:sz w:val="28"/>
          <w:szCs w:val="28"/>
        </w:rPr>
      </w:pPr>
      <w:r>
        <w:rPr>
          <w:sz w:val="28"/>
          <w:szCs w:val="28"/>
        </w:rPr>
        <w:t>There are a lot of cool parts of public choice. To help guide our discussion, we will explore the specialty in the context of the economics of sports. Specifically, stadiums.</w:t>
      </w:r>
      <w:r w:rsidR="00863585">
        <w:rPr>
          <w:rStyle w:val="FootnoteReference"/>
          <w:sz w:val="28"/>
          <w:szCs w:val="28"/>
        </w:rPr>
        <w:footnoteReference w:id="1"/>
      </w:r>
    </w:p>
    <w:p w:rsidR="00CB7408" w:rsidRDefault="00CB7408" w:rsidP="00BE0B3B">
      <w:pPr>
        <w:numPr>
          <w:ilvl w:val="0"/>
          <w:numId w:val="4"/>
        </w:numPr>
        <w:jc w:val="both"/>
        <w:rPr>
          <w:sz w:val="28"/>
          <w:szCs w:val="28"/>
        </w:rPr>
      </w:pPr>
      <w:r>
        <w:rPr>
          <w:sz w:val="28"/>
          <w:szCs w:val="28"/>
        </w:rPr>
        <w:t>Arenas versus stadiums</w:t>
      </w:r>
    </w:p>
    <w:p w:rsidR="00CB7408" w:rsidRDefault="00CB7408" w:rsidP="00CB7408">
      <w:pPr>
        <w:numPr>
          <w:ilvl w:val="1"/>
          <w:numId w:val="4"/>
        </w:numPr>
        <w:jc w:val="both"/>
        <w:rPr>
          <w:sz w:val="28"/>
          <w:szCs w:val="28"/>
        </w:rPr>
      </w:pPr>
      <w:r>
        <w:rPr>
          <w:sz w:val="28"/>
          <w:szCs w:val="28"/>
        </w:rPr>
        <w:t>Arenas are often used, not just for sporting events like basketball</w:t>
      </w:r>
      <w:r w:rsidR="00A46F81">
        <w:rPr>
          <w:sz w:val="28"/>
          <w:szCs w:val="28"/>
        </w:rPr>
        <w:t xml:space="preserve"> and hockey</w:t>
      </w:r>
      <w:r>
        <w:rPr>
          <w:sz w:val="28"/>
          <w:szCs w:val="28"/>
        </w:rPr>
        <w:t xml:space="preserve"> but for concerts</w:t>
      </w:r>
      <w:r w:rsidR="00A46F81">
        <w:rPr>
          <w:sz w:val="28"/>
          <w:szCs w:val="28"/>
        </w:rPr>
        <w:t xml:space="preserve"> or </w:t>
      </w:r>
      <w:r w:rsidR="00D3676C">
        <w:rPr>
          <w:sz w:val="28"/>
          <w:szCs w:val="28"/>
        </w:rPr>
        <w:t>monster truck shows</w:t>
      </w:r>
      <w:r w:rsidR="00A46F81">
        <w:rPr>
          <w:sz w:val="28"/>
          <w:szCs w:val="28"/>
        </w:rPr>
        <w:t>. It might be used 250 to 300 nights of the year.</w:t>
      </w:r>
    </w:p>
    <w:p w:rsidR="00CB7408" w:rsidRDefault="00CB7408" w:rsidP="00CB7408">
      <w:pPr>
        <w:numPr>
          <w:ilvl w:val="1"/>
          <w:numId w:val="4"/>
        </w:numPr>
        <w:jc w:val="both"/>
        <w:rPr>
          <w:sz w:val="28"/>
          <w:szCs w:val="28"/>
        </w:rPr>
      </w:pPr>
      <w:r>
        <w:rPr>
          <w:sz w:val="28"/>
          <w:szCs w:val="28"/>
        </w:rPr>
        <w:t xml:space="preserve">Stadiums are </w:t>
      </w:r>
      <w:r w:rsidR="00F71A9A">
        <w:rPr>
          <w:sz w:val="28"/>
          <w:szCs w:val="28"/>
        </w:rPr>
        <w:t>not as used as much</w:t>
      </w:r>
      <w:r>
        <w:rPr>
          <w:sz w:val="28"/>
          <w:szCs w:val="28"/>
        </w:rPr>
        <w:t xml:space="preserve"> (about 80 times a year for baseball</w:t>
      </w:r>
      <w:r w:rsidR="00A46F81">
        <w:rPr>
          <w:sz w:val="28"/>
          <w:szCs w:val="28"/>
        </w:rPr>
        <w:t>; maybe 12 times a year for football</w:t>
      </w:r>
      <w:r>
        <w:rPr>
          <w:sz w:val="28"/>
          <w:szCs w:val="28"/>
        </w:rPr>
        <w:t>).</w:t>
      </w:r>
    </w:p>
    <w:p w:rsidR="00D3676C" w:rsidRPr="00D3676C" w:rsidRDefault="00B619D0" w:rsidP="00D3676C">
      <w:pPr>
        <w:numPr>
          <w:ilvl w:val="2"/>
          <w:numId w:val="4"/>
        </w:numPr>
        <w:jc w:val="both"/>
        <w:rPr>
          <w:sz w:val="28"/>
          <w:szCs w:val="28"/>
        </w:rPr>
      </w:pPr>
      <w:r>
        <w:rPr>
          <w:sz w:val="28"/>
          <w:szCs w:val="28"/>
        </w:rPr>
        <w:t>Admittedly, most stadiums do other things</w:t>
      </w:r>
      <w:r w:rsidR="00D3676C">
        <w:rPr>
          <w:sz w:val="28"/>
          <w:szCs w:val="28"/>
        </w:rPr>
        <w:t xml:space="preserve"> </w:t>
      </w:r>
      <w:r>
        <w:rPr>
          <w:sz w:val="28"/>
          <w:szCs w:val="28"/>
        </w:rPr>
        <w:t>such as</w:t>
      </w:r>
      <w:r w:rsidR="00D3676C">
        <w:rPr>
          <w:sz w:val="28"/>
          <w:szCs w:val="28"/>
        </w:rPr>
        <w:t xml:space="preserve"> conce</w:t>
      </w:r>
      <w:r>
        <w:rPr>
          <w:sz w:val="28"/>
          <w:szCs w:val="28"/>
        </w:rPr>
        <w:t xml:space="preserve">rts and trade shows </w:t>
      </w:r>
      <w:r w:rsidR="00762DE0">
        <w:rPr>
          <w:sz w:val="28"/>
          <w:szCs w:val="28"/>
        </w:rPr>
        <w:t xml:space="preserve">(naturally, they want to maximize revenue) </w:t>
      </w:r>
      <w:r>
        <w:rPr>
          <w:sz w:val="28"/>
          <w:szCs w:val="28"/>
        </w:rPr>
        <w:t>but</w:t>
      </w:r>
      <w:r w:rsidR="00D3676C">
        <w:rPr>
          <w:sz w:val="28"/>
          <w:szCs w:val="28"/>
        </w:rPr>
        <w:t xml:space="preserve"> it is easy for many weeks to go by where no one uses it.</w:t>
      </w:r>
    </w:p>
    <w:p w:rsidR="00A46F81" w:rsidRDefault="00A46F81" w:rsidP="00A46F81">
      <w:pPr>
        <w:numPr>
          <w:ilvl w:val="1"/>
          <w:numId w:val="4"/>
        </w:numPr>
        <w:jc w:val="both"/>
        <w:rPr>
          <w:sz w:val="28"/>
          <w:szCs w:val="28"/>
        </w:rPr>
      </w:pPr>
      <w:r>
        <w:rPr>
          <w:sz w:val="28"/>
          <w:szCs w:val="28"/>
        </w:rPr>
        <w:t>So stadiums have to be good at making the most of their time, which means food, shops, and other venues are located inside the stadium.</w:t>
      </w:r>
    </w:p>
    <w:p w:rsidR="00A46F81" w:rsidRDefault="00A46F81" w:rsidP="00A46F81">
      <w:pPr>
        <w:numPr>
          <w:ilvl w:val="2"/>
          <w:numId w:val="4"/>
        </w:numPr>
        <w:jc w:val="both"/>
        <w:rPr>
          <w:sz w:val="28"/>
          <w:szCs w:val="28"/>
        </w:rPr>
      </w:pPr>
      <w:r>
        <w:rPr>
          <w:sz w:val="28"/>
          <w:szCs w:val="28"/>
        </w:rPr>
        <w:t>Stadiums are built with large parking lots to help keep people in. Miami</w:t>
      </w:r>
      <w:r w:rsidR="004B4AE8">
        <w:rPr>
          <w:sz w:val="28"/>
          <w:szCs w:val="28"/>
        </w:rPr>
        <w:t>’s Sun Life Stadium not</w:t>
      </w:r>
      <w:r>
        <w:rPr>
          <w:sz w:val="28"/>
          <w:szCs w:val="28"/>
        </w:rPr>
        <w:t xml:space="preserve"> only </w:t>
      </w:r>
      <w:r w:rsidR="004B4AE8">
        <w:rPr>
          <w:sz w:val="28"/>
          <w:szCs w:val="28"/>
        </w:rPr>
        <w:t>has</w:t>
      </w:r>
      <w:r>
        <w:rPr>
          <w:sz w:val="28"/>
          <w:szCs w:val="28"/>
        </w:rPr>
        <w:t xml:space="preserve"> a big lot but </w:t>
      </w:r>
      <w:r w:rsidR="004B4AE8">
        <w:rPr>
          <w:sz w:val="28"/>
          <w:szCs w:val="28"/>
        </w:rPr>
        <w:t>shopping is on the other side of an eight-lane freeway</w:t>
      </w:r>
      <w:r>
        <w:rPr>
          <w:sz w:val="28"/>
          <w:szCs w:val="28"/>
        </w:rPr>
        <w:t>.</w:t>
      </w:r>
    </w:p>
    <w:p w:rsidR="004B4AE8" w:rsidRDefault="004B4AE8" w:rsidP="00A46F81">
      <w:pPr>
        <w:numPr>
          <w:ilvl w:val="2"/>
          <w:numId w:val="4"/>
        </w:numPr>
        <w:jc w:val="both"/>
        <w:rPr>
          <w:sz w:val="28"/>
          <w:szCs w:val="28"/>
        </w:rPr>
      </w:pPr>
      <w:r>
        <w:rPr>
          <w:sz w:val="28"/>
          <w:szCs w:val="28"/>
        </w:rPr>
        <w:t>The location model rears its ugly head.</w:t>
      </w:r>
    </w:p>
    <w:p w:rsidR="00F67FFE" w:rsidRDefault="00F67FFE" w:rsidP="00F67FFE">
      <w:pPr>
        <w:numPr>
          <w:ilvl w:val="1"/>
          <w:numId w:val="4"/>
        </w:numPr>
        <w:jc w:val="both"/>
        <w:rPr>
          <w:sz w:val="28"/>
          <w:szCs w:val="28"/>
        </w:rPr>
      </w:pPr>
      <w:r>
        <w:rPr>
          <w:sz w:val="28"/>
          <w:szCs w:val="28"/>
        </w:rPr>
        <w:lastRenderedPageBreak/>
        <w:t xml:space="preserve">Typically, subsidizing stadiums are not worth the cost. </w:t>
      </w:r>
      <w:r w:rsidR="00A90916">
        <w:rPr>
          <w:sz w:val="28"/>
          <w:szCs w:val="28"/>
        </w:rPr>
        <w:t xml:space="preserve">In a 2005 survey of economists, economist Robert </w:t>
      </w:r>
      <w:proofErr w:type="spellStart"/>
      <w:r w:rsidR="00A90916">
        <w:rPr>
          <w:sz w:val="28"/>
          <w:szCs w:val="28"/>
        </w:rPr>
        <w:t>Whaples</w:t>
      </w:r>
      <w:proofErr w:type="spellEnd"/>
      <w:r w:rsidR="00A90916">
        <w:rPr>
          <w:sz w:val="28"/>
          <w:szCs w:val="28"/>
        </w:rPr>
        <w:t xml:space="preserve"> found 86% either agree or strongly agree with eliminating sports subsidies.</w:t>
      </w:r>
    </w:p>
    <w:p w:rsidR="00D3676C" w:rsidRDefault="00D3676C" w:rsidP="00D3676C">
      <w:pPr>
        <w:numPr>
          <w:ilvl w:val="0"/>
          <w:numId w:val="4"/>
        </w:numPr>
        <w:jc w:val="both"/>
        <w:rPr>
          <w:sz w:val="28"/>
          <w:szCs w:val="28"/>
        </w:rPr>
      </w:pPr>
      <w:r>
        <w:rPr>
          <w:sz w:val="28"/>
          <w:szCs w:val="28"/>
        </w:rPr>
        <w:t>Concentrated benefits, disperse costs</w:t>
      </w:r>
    </w:p>
    <w:p w:rsidR="004B4AE8" w:rsidRDefault="004B4AE8" w:rsidP="004B4AE8">
      <w:pPr>
        <w:numPr>
          <w:ilvl w:val="1"/>
          <w:numId w:val="4"/>
        </w:numPr>
        <w:jc w:val="both"/>
        <w:rPr>
          <w:sz w:val="28"/>
          <w:szCs w:val="28"/>
        </w:rPr>
      </w:pPr>
      <w:r>
        <w:rPr>
          <w:sz w:val="28"/>
          <w:szCs w:val="28"/>
        </w:rPr>
        <w:t>Cities shouldn’t subsidize stadiums; there are no externalized benefits. But they do anyway. Why?</w:t>
      </w:r>
    </w:p>
    <w:p w:rsidR="004B4AE8" w:rsidRDefault="004B4AE8" w:rsidP="004B4AE8">
      <w:pPr>
        <w:numPr>
          <w:ilvl w:val="2"/>
          <w:numId w:val="4"/>
        </w:numPr>
        <w:jc w:val="both"/>
        <w:rPr>
          <w:sz w:val="28"/>
          <w:szCs w:val="28"/>
        </w:rPr>
      </w:pPr>
      <w:r>
        <w:rPr>
          <w:sz w:val="28"/>
          <w:szCs w:val="28"/>
        </w:rPr>
        <w:t>Team owners</w:t>
      </w:r>
    </w:p>
    <w:p w:rsidR="004B4AE8" w:rsidRDefault="004B4AE8" w:rsidP="004B4AE8">
      <w:pPr>
        <w:numPr>
          <w:ilvl w:val="2"/>
          <w:numId w:val="4"/>
        </w:numPr>
        <w:jc w:val="both"/>
        <w:rPr>
          <w:sz w:val="28"/>
          <w:szCs w:val="28"/>
        </w:rPr>
      </w:pPr>
      <w:r>
        <w:rPr>
          <w:sz w:val="28"/>
          <w:szCs w:val="28"/>
        </w:rPr>
        <w:t>Construction industry</w:t>
      </w:r>
    </w:p>
    <w:p w:rsidR="004B4AE8" w:rsidRDefault="004B4AE8" w:rsidP="004B4AE8">
      <w:pPr>
        <w:numPr>
          <w:ilvl w:val="2"/>
          <w:numId w:val="4"/>
        </w:numPr>
        <w:jc w:val="both"/>
        <w:rPr>
          <w:sz w:val="28"/>
          <w:szCs w:val="28"/>
        </w:rPr>
      </w:pPr>
      <w:r>
        <w:rPr>
          <w:sz w:val="28"/>
          <w:szCs w:val="28"/>
        </w:rPr>
        <w:t>Banks</w:t>
      </w:r>
    </w:p>
    <w:p w:rsidR="004B4AE8" w:rsidRDefault="004B4AE8" w:rsidP="004B4AE8">
      <w:pPr>
        <w:numPr>
          <w:ilvl w:val="2"/>
          <w:numId w:val="4"/>
        </w:numPr>
        <w:jc w:val="both"/>
        <w:rPr>
          <w:sz w:val="28"/>
          <w:szCs w:val="28"/>
        </w:rPr>
      </w:pPr>
      <w:r>
        <w:rPr>
          <w:sz w:val="28"/>
          <w:szCs w:val="28"/>
        </w:rPr>
        <w:t>Sports fans</w:t>
      </w:r>
    </w:p>
    <w:p w:rsidR="00D3676C" w:rsidRDefault="00D3676C" w:rsidP="00D3676C">
      <w:pPr>
        <w:numPr>
          <w:ilvl w:val="1"/>
          <w:numId w:val="4"/>
        </w:numPr>
        <w:jc w:val="both"/>
        <w:rPr>
          <w:sz w:val="28"/>
          <w:szCs w:val="28"/>
        </w:rPr>
      </w:pPr>
      <w:r>
        <w:rPr>
          <w:sz w:val="28"/>
          <w:szCs w:val="28"/>
        </w:rPr>
        <w:t>These groups represent people who benefit from a stadium being built. And they have a lot to gain.</w:t>
      </w:r>
    </w:p>
    <w:p w:rsidR="00D3676C" w:rsidRDefault="00D3676C" w:rsidP="00D3676C">
      <w:pPr>
        <w:numPr>
          <w:ilvl w:val="1"/>
          <w:numId w:val="4"/>
        </w:numPr>
        <w:jc w:val="both"/>
        <w:rPr>
          <w:sz w:val="28"/>
          <w:szCs w:val="28"/>
        </w:rPr>
      </w:pPr>
      <w:r>
        <w:rPr>
          <w:sz w:val="28"/>
          <w:szCs w:val="28"/>
        </w:rPr>
        <w:t xml:space="preserve">The </w:t>
      </w:r>
      <w:proofErr w:type="gramStart"/>
      <w:r>
        <w:rPr>
          <w:sz w:val="28"/>
          <w:szCs w:val="28"/>
        </w:rPr>
        <w:t xml:space="preserve">costs for the subsidy </w:t>
      </w:r>
      <w:r w:rsidR="00EC201E">
        <w:rPr>
          <w:sz w:val="28"/>
          <w:szCs w:val="28"/>
        </w:rPr>
        <w:t>is</w:t>
      </w:r>
      <w:proofErr w:type="gramEnd"/>
      <w:r w:rsidR="00EC201E">
        <w:rPr>
          <w:sz w:val="28"/>
          <w:szCs w:val="28"/>
        </w:rPr>
        <w:t xml:space="preserve"> spread across tens of thousands, or even millions of taxpayers. Thus, there is a strong incentive to ensure the subsidy is passed (through campaign donations, for example) and no one has an incentive to stop it.</w:t>
      </w:r>
    </w:p>
    <w:p w:rsidR="00EC201E" w:rsidRDefault="00EC201E" w:rsidP="00EC201E">
      <w:pPr>
        <w:numPr>
          <w:ilvl w:val="1"/>
          <w:numId w:val="4"/>
        </w:numPr>
        <w:jc w:val="both"/>
        <w:rPr>
          <w:sz w:val="28"/>
          <w:szCs w:val="28"/>
        </w:rPr>
      </w:pPr>
      <w:r>
        <w:rPr>
          <w:sz w:val="28"/>
          <w:szCs w:val="28"/>
        </w:rPr>
        <w:t>This system of concentrated benefits and disperse costs is a formula for political success and it’s used over and over again.</w:t>
      </w:r>
    </w:p>
    <w:p w:rsidR="00EC201E" w:rsidRDefault="00EC201E" w:rsidP="00EC201E">
      <w:pPr>
        <w:numPr>
          <w:ilvl w:val="2"/>
          <w:numId w:val="4"/>
        </w:numPr>
        <w:jc w:val="both"/>
        <w:rPr>
          <w:sz w:val="28"/>
          <w:szCs w:val="28"/>
        </w:rPr>
      </w:pPr>
      <w:r>
        <w:rPr>
          <w:sz w:val="28"/>
          <w:szCs w:val="28"/>
        </w:rPr>
        <w:t>Sugar subsidies, tariffs, occupational licensing</w:t>
      </w:r>
    </w:p>
    <w:p w:rsidR="00EC201E" w:rsidRDefault="00EC201E" w:rsidP="00EC201E">
      <w:pPr>
        <w:numPr>
          <w:ilvl w:val="0"/>
          <w:numId w:val="4"/>
        </w:numPr>
        <w:jc w:val="both"/>
        <w:rPr>
          <w:sz w:val="28"/>
          <w:szCs w:val="28"/>
        </w:rPr>
      </w:pPr>
      <w:r>
        <w:rPr>
          <w:sz w:val="28"/>
          <w:szCs w:val="28"/>
        </w:rPr>
        <w:t>Rational ignorance, rational irrationality</w:t>
      </w:r>
    </w:p>
    <w:p w:rsidR="00EC201E" w:rsidRDefault="002D3C54" w:rsidP="00EC201E">
      <w:pPr>
        <w:numPr>
          <w:ilvl w:val="1"/>
          <w:numId w:val="4"/>
        </w:numPr>
        <w:jc w:val="both"/>
        <w:rPr>
          <w:sz w:val="28"/>
          <w:szCs w:val="28"/>
        </w:rPr>
      </w:pPr>
      <w:r>
        <w:rPr>
          <w:sz w:val="28"/>
          <w:szCs w:val="28"/>
        </w:rPr>
        <w:t>As some basic level, people have an understanding of opportunity costs. While their personal cost of the subsidy is not large, they understand a $100 million subsidy to a stadium is $100 million that can’t go to parks, schools, and police protection.</w:t>
      </w:r>
    </w:p>
    <w:p w:rsidR="002D3C54" w:rsidRDefault="002D3C54" w:rsidP="00EC201E">
      <w:pPr>
        <w:numPr>
          <w:ilvl w:val="1"/>
          <w:numId w:val="4"/>
        </w:numPr>
        <w:jc w:val="both"/>
        <w:rPr>
          <w:sz w:val="28"/>
          <w:szCs w:val="28"/>
        </w:rPr>
      </w:pPr>
      <w:r>
        <w:rPr>
          <w:sz w:val="28"/>
          <w:szCs w:val="28"/>
        </w:rPr>
        <w:t>Even though sports are popular, those who benefit enough, on net, by the subsidy are not the plurality needed to get someone elected or a ballot measure passed.</w:t>
      </w:r>
    </w:p>
    <w:p w:rsidR="002D3C54" w:rsidRDefault="002D3C54" w:rsidP="00863585">
      <w:pPr>
        <w:numPr>
          <w:ilvl w:val="2"/>
          <w:numId w:val="4"/>
        </w:numPr>
        <w:jc w:val="both"/>
        <w:rPr>
          <w:sz w:val="28"/>
          <w:szCs w:val="28"/>
        </w:rPr>
      </w:pPr>
      <w:r>
        <w:rPr>
          <w:sz w:val="28"/>
          <w:szCs w:val="28"/>
        </w:rPr>
        <w:t>This is why politicians tell stories of economic gain even though, as noted, it is nonsense. So why does it work?</w:t>
      </w:r>
    </w:p>
    <w:p w:rsidR="002D3C54" w:rsidRDefault="002D3C54" w:rsidP="00863585">
      <w:pPr>
        <w:numPr>
          <w:ilvl w:val="1"/>
          <w:numId w:val="4"/>
        </w:numPr>
        <w:jc w:val="both"/>
        <w:rPr>
          <w:sz w:val="28"/>
          <w:szCs w:val="28"/>
        </w:rPr>
      </w:pPr>
      <w:r w:rsidRPr="00863585">
        <w:rPr>
          <w:b/>
          <w:sz w:val="28"/>
          <w:szCs w:val="28"/>
        </w:rPr>
        <w:t>Option 1</w:t>
      </w:r>
      <w:r>
        <w:rPr>
          <w:sz w:val="28"/>
          <w:szCs w:val="28"/>
        </w:rPr>
        <w:t xml:space="preserve"> is that learning is costly; if the costs of learning exceed the benefits, then it is rational to be ignorant. We call this </w:t>
      </w:r>
      <w:r>
        <w:rPr>
          <w:i/>
          <w:sz w:val="28"/>
          <w:szCs w:val="28"/>
        </w:rPr>
        <w:t>rational ignorance</w:t>
      </w:r>
      <w:r>
        <w:rPr>
          <w:sz w:val="28"/>
          <w:szCs w:val="28"/>
        </w:rPr>
        <w:t>.</w:t>
      </w:r>
    </w:p>
    <w:p w:rsidR="002D3C54" w:rsidRDefault="002D3C54" w:rsidP="00EC201E">
      <w:pPr>
        <w:numPr>
          <w:ilvl w:val="1"/>
          <w:numId w:val="4"/>
        </w:numPr>
        <w:jc w:val="both"/>
        <w:rPr>
          <w:sz w:val="28"/>
          <w:szCs w:val="28"/>
        </w:rPr>
      </w:pPr>
      <w:r>
        <w:rPr>
          <w:sz w:val="28"/>
          <w:szCs w:val="28"/>
        </w:rPr>
        <w:t>In practice, one vote does not matter. And even if it did matter, people don’t have the incentive to know if the politicians are lying to them about the value of the subsidy since, as noted, the cost per taxpayer is small. (The exceptions are the folks who own businesses that supposedly benefit from this stadium, but they are small in number.)</w:t>
      </w:r>
    </w:p>
    <w:p w:rsidR="002D3C54" w:rsidRDefault="002D3C54" w:rsidP="002D3C54">
      <w:pPr>
        <w:numPr>
          <w:ilvl w:val="2"/>
          <w:numId w:val="4"/>
        </w:numPr>
        <w:jc w:val="both"/>
        <w:rPr>
          <w:sz w:val="28"/>
          <w:szCs w:val="28"/>
        </w:rPr>
      </w:pPr>
      <w:r>
        <w:rPr>
          <w:sz w:val="28"/>
          <w:szCs w:val="28"/>
        </w:rPr>
        <w:t>I bet you didn’t know about the sugar subsidies</w:t>
      </w:r>
      <w:r w:rsidR="00863585">
        <w:rPr>
          <w:sz w:val="28"/>
          <w:szCs w:val="28"/>
        </w:rPr>
        <w:t xml:space="preserve"> or how extensive occupational licensing is.</w:t>
      </w:r>
    </w:p>
    <w:p w:rsidR="00863585" w:rsidRDefault="00863585" w:rsidP="002D3C54">
      <w:pPr>
        <w:numPr>
          <w:ilvl w:val="2"/>
          <w:numId w:val="4"/>
        </w:numPr>
        <w:jc w:val="both"/>
        <w:rPr>
          <w:sz w:val="28"/>
          <w:szCs w:val="28"/>
        </w:rPr>
      </w:pPr>
      <w:r>
        <w:rPr>
          <w:sz w:val="28"/>
          <w:szCs w:val="28"/>
        </w:rPr>
        <w:lastRenderedPageBreak/>
        <w:t xml:space="preserve">This is why surveys about how ignorant Americans are about history </w:t>
      </w:r>
      <w:r w:rsidR="0021670F">
        <w:rPr>
          <w:sz w:val="28"/>
          <w:szCs w:val="28"/>
        </w:rPr>
        <w:t xml:space="preserve">and politics </w:t>
      </w:r>
      <w:r>
        <w:rPr>
          <w:sz w:val="28"/>
          <w:szCs w:val="28"/>
        </w:rPr>
        <w:t>aren’t as problematic as they might seem.</w:t>
      </w:r>
    </w:p>
    <w:p w:rsidR="00863585" w:rsidRDefault="00863585" w:rsidP="00863585">
      <w:pPr>
        <w:numPr>
          <w:ilvl w:val="1"/>
          <w:numId w:val="4"/>
        </w:numPr>
        <w:jc w:val="both"/>
        <w:rPr>
          <w:sz w:val="28"/>
          <w:szCs w:val="28"/>
        </w:rPr>
      </w:pPr>
      <w:r>
        <w:rPr>
          <w:b/>
          <w:sz w:val="28"/>
          <w:szCs w:val="28"/>
        </w:rPr>
        <w:t>Option 2</w:t>
      </w:r>
      <w:r>
        <w:rPr>
          <w:sz w:val="28"/>
          <w:szCs w:val="28"/>
        </w:rPr>
        <w:t xml:space="preserve"> is that people have irrational ideas they have emotional attachment to. If the benefit from holding onto that irrational idea exceeds the cost, then it is rational to be irrational. We call this </w:t>
      </w:r>
      <w:r>
        <w:rPr>
          <w:i/>
          <w:sz w:val="28"/>
          <w:szCs w:val="28"/>
        </w:rPr>
        <w:t>rational irrationality</w:t>
      </w:r>
      <w:r>
        <w:rPr>
          <w:sz w:val="28"/>
          <w:szCs w:val="28"/>
        </w:rPr>
        <w:t>.</w:t>
      </w:r>
    </w:p>
    <w:p w:rsidR="00863585" w:rsidRDefault="00863585" w:rsidP="00863585">
      <w:pPr>
        <w:numPr>
          <w:ilvl w:val="1"/>
          <w:numId w:val="4"/>
        </w:numPr>
        <w:jc w:val="both"/>
        <w:rPr>
          <w:sz w:val="28"/>
          <w:szCs w:val="28"/>
        </w:rPr>
      </w:pPr>
      <w:r>
        <w:rPr>
          <w:sz w:val="28"/>
          <w:szCs w:val="28"/>
        </w:rPr>
        <w:t>Again, one vote doesn’t matter. So voting for a cool-looking stadium is a cheap way to indulge in your belief that your favorite sports team will bring about economic recovery. Even though, when you think about it for more than five minutes, that’s dumb.</w:t>
      </w:r>
    </w:p>
    <w:p w:rsidR="00863585" w:rsidRDefault="00863585" w:rsidP="00863585">
      <w:pPr>
        <w:numPr>
          <w:ilvl w:val="2"/>
          <w:numId w:val="4"/>
        </w:numPr>
        <w:jc w:val="both"/>
        <w:rPr>
          <w:sz w:val="28"/>
          <w:szCs w:val="28"/>
        </w:rPr>
      </w:pPr>
      <w:r>
        <w:rPr>
          <w:sz w:val="28"/>
          <w:szCs w:val="28"/>
        </w:rPr>
        <w:t xml:space="preserve">As economist Bryan </w:t>
      </w:r>
      <w:proofErr w:type="spellStart"/>
      <w:r>
        <w:rPr>
          <w:sz w:val="28"/>
          <w:szCs w:val="28"/>
        </w:rPr>
        <w:t>Caplan</w:t>
      </w:r>
      <w:proofErr w:type="spellEnd"/>
      <w:r>
        <w:rPr>
          <w:sz w:val="28"/>
          <w:szCs w:val="28"/>
        </w:rPr>
        <w:t xml:space="preserve">, </w:t>
      </w:r>
      <w:r w:rsidR="001C7457">
        <w:rPr>
          <w:sz w:val="28"/>
          <w:szCs w:val="28"/>
        </w:rPr>
        <w:t>proponent</w:t>
      </w:r>
      <w:r>
        <w:rPr>
          <w:sz w:val="28"/>
          <w:szCs w:val="28"/>
        </w:rPr>
        <w:t xml:space="preserve"> of rational irrationality, summarizes his theory, “thinking hurts.”</w:t>
      </w:r>
    </w:p>
    <w:p w:rsidR="00863585" w:rsidRDefault="00863585" w:rsidP="00863585">
      <w:pPr>
        <w:numPr>
          <w:ilvl w:val="2"/>
          <w:numId w:val="4"/>
        </w:numPr>
        <w:jc w:val="both"/>
        <w:rPr>
          <w:sz w:val="28"/>
          <w:szCs w:val="28"/>
        </w:rPr>
      </w:pPr>
      <w:r>
        <w:rPr>
          <w:sz w:val="28"/>
          <w:szCs w:val="28"/>
        </w:rPr>
        <w:t>This is why people politically support trade restrictions while bu</w:t>
      </w:r>
      <w:r w:rsidR="001C7457">
        <w:rPr>
          <w:sz w:val="28"/>
          <w:szCs w:val="28"/>
        </w:rPr>
        <w:t>ying cheap imports and support airport security even though it doesn’t work.</w:t>
      </w:r>
    </w:p>
    <w:p w:rsidR="001C7457" w:rsidRDefault="001C7457" w:rsidP="001C7457">
      <w:pPr>
        <w:numPr>
          <w:ilvl w:val="1"/>
          <w:numId w:val="4"/>
        </w:numPr>
        <w:jc w:val="both"/>
        <w:rPr>
          <w:sz w:val="28"/>
          <w:szCs w:val="28"/>
        </w:rPr>
      </w:pPr>
      <w:r>
        <w:rPr>
          <w:sz w:val="28"/>
          <w:szCs w:val="28"/>
        </w:rPr>
        <w:t xml:space="preserve">In </w:t>
      </w:r>
      <w:r>
        <w:rPr>
          <w:i/>
          <w:sz w:val="28"/>
          <w:szCs w:val="28"/>
        </w:rPr>
        <w:t>The Myth of the Rational Voter</w:t>
      </w:r>
      <w:r>
        <w:rPr>
          <w:sz w:val="28"/>
          <w:szCs w:val="28"/>
        </w:rPr>
        <w:t xml:space="preserve">, </w:t>
      </w:r>
      <w:proofErr w:type="spellStart"/>
      <w:r>
        <w:rPr>
          <w:sz w:val="28"/>
          <w:szCs w:val="28"/>
        </w:rPr>
        <w:t>Caplan</w:t>
      </w:r>
      <w:proofErr w:type="spellEnd"/>
      <w:r>
        <w:rPr>
          <w:sz w:val="28"/>
          <w:szCs w:val="28"/>
        </w:rPr>
        <w:t xml:space="preserve"> argues there are four basic systemic biases voters commit:</w:t>
      </w:r>
    </w:p>
    <w:p w:rsidR="001C7457" w:rsidRPr="001C7457" w:rsidRDefault="001C7457" w:rsidP="001C7457">
      <w:pPr>
        <w:numPr>
          <w:ilvl w:val="2"/>
          <w:numId w:val="4"/>
        </w:numPr>
        <w:jc w:val="both"/>
        <w:rPr>
          <w:sz w:val="28"/>
          <w:szCs w:val="28"/>
        </w:rPr>
      </w:pPr>
      <w:r>
        <w:rPr>
          <w:i/>
          <w:sz w:val="28"/>
          <w:szCs w:val="28"/>
        </w:rPr>
        <w:t>Pessimistic</w:t>
      </w:r>
      <w:r>
        <w:rPr>
          <w:sz w:val="28"/>
          <w:szCs w:val="28"/>
        </w:rPr>
        <w:t>—tendency to underestimate economic performance</w:t>
      </w:r>
      <w:r w:rsidR="0021670F">
        <w:rPr>
          <w:sz w:val="28"/>
          <w:szCs w:val="28"/>
        </w:rPr>
        <w:t>; people typically see economic condition as declining, especially as they get older.</w:t>
      </w:r>
    </w:p>
    <w:p w:rsidR="001C7457" w:rsidRDefault="001C7457" w:rsidP="001C7457">
      <w:pPr>
        <w:numPr>
          <w:ilvl w:val="2"/>
          <w:numId w:val="4"/>
        </w:numPr>
        <w:jc w:val="both"/>
        <w:rPr>
          <w:sz w:val="28"/>
          <w:szCs w:val="28"/>
        </w:rPr>
      </w:pPr>
      <w:r>
        <w:rPr>
          <w:i/>
          <w:sz w:val="28"/>
          <w:szCs w:val="28"/>
        </w:rPr>
        <w:t>Make-work</w:t>
      </w:r>
      <w:r>
        <w:rPr>
          <w:sz w:val="28"/>
          <w:szCs w:val="28"/>
        </w:rPr>
        <w:t xml:space="preserve">—tendency to underestimate the value of conserving labor; </w:t>
      </w:r>
      <w:r w:rsidR="0021670F">
        <w:rPr>
          <w:sz w:val="28"/>
          <w:szCs w:val="28"/>
        </w:rPr>
        <w:t>people see job creation as the same as economic growth and growth can only comes with job creation, especially “good” job creation</w:t>
      </w:r>
    </w:p>
    <w:p w:rsidR="001C7457" w:rsidRDefault="001C7457" w:rsidP="001C7457">
      <w:pPr>
        <w:numPr>
          <w:ilvl w:val="2"/>
          <w:numId w:val="4"/>
        </w:numPr>
        <w:jc w:val="both"/>
        <w:rPr>
          <w:sz w:val="28"/>
          <w:szCs w:val="28"/>
        </w:rPr>
      </w:pPr>
      <w:r>
        <w:rPr>
          <w:i/>
          <w:sz w:val="28"/>
          <w:szCs w:val="28"/>
        </w:rPr>
        <w:t>Anti</w:t>
      </w:r>
      <w:r w:rsidRPr="001C7457">
        <w:rPr>
          <w:sz w:val="28"/>
          <w:szCs w:val="28"/>
        </w:rPr>
        <w:t>-</w:t>
      </w:r>
      <w:r>
        <w:rPr>
          <w:i/>
          <w:sz w:val="28"/>
          <w:szCs w:val="28"/>
        </w:rPr>
        <w:t>foreign</w:t>
      </w:r>
      <w:r>
        <w:rPr>
          <w:sz w:val="28"/>
          <w:szCs w:val="28"/>
        </w:rPr>
        <w:t>—tendency to underestimate the value of trading with foreigners; people see their country of origin as in an antagonistic relationship with other countries</w:t>
      </w:r>
    </w:p>
    <w:p w:rsidR="001C7457" w:rsidRDefault="001C7457" w:rsidP="001C7457">
      <w:pPr>
        <w:numPr>
          <w:ilvl w:val="2"/>
          <w:numId w:val="4"/>
        </w:numPr>
        <w:jc w:val="both"/>
        <w:rPr>
          <w:sz w:val="28"/>
          <w:szCs w:val="28"/>
        </w:rPr>
      </w:pPr>
      <w:r>
        <w:rPr>
          <w:i/>
          <w:sz w:val="28"/>
          <w:szCs w:val="28"/>
        </w:rPr>
        <w:t>Anti-market</w:t>
      </w:r>
      <w:r>
        <w:rPr>
          <w:sz w:val="28"/>
          <w:szCs w:val="28"/>
        </w:rPr>
        <w:t>—tendency to underestimate the value of market-based solutions; people tend to see themselves as victims of markets even though they benefit from it much more than suffer</w:t>
      </w:r>
    </w:p>
    <w:sectPr w:rsidR="001C7457"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0A" w:rsidRDefault="004B2A0A" w:rsidP="0091092C">
      <w:r>
        <w:separator/>
      </w:r>
    </w:p>
  </w:endnote>
  <w:endnote w:type="continuationSeparator" w:id="0">
    <w:p w:rsidR="004B2A0A" w:rsidRDefault="004B2A0A"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A0A" w:rsidRDefault="004B2A0A" w:rsidP="0091092C">
      <w:r>
        <w:separator/>
      </w:r>
    </w:p>
  </w:footnote>
  <w:footnote w:type="continuationSeparator" w:id="0">
    <w:p w:rsidR="004B2A0A" w:rsidRDefault="004B2A0A" w:rsidP="0091092C">
      <w:r>
        <w:continuationSeparator/>
      </w:r>
    </w:p>
  </w:footnote>
  <w:footnote w:id="1">
    <w:p w:rsidR="00863585" w:rsidRDefault="00863585">
      <w:pPr>
        <w:pStyle w:val="FootnoteText"/>
      </w:pPr>
      <w:r>
        <w:rPr>
          <w:rStyle w:val="FootnoteReference"/>
        </w:rPr>
        <w:footnoteRef/>
      </w:r>
      <w:r>
        <w:t xml:space="preserve"> For more information about this topic, see “</w:t>
      </w:r>
      <w:r w:rsidRPr="00863585">
        <w:t>Do Economists Reach a Conclusion on Subsidies for Sports Franchises, Stadiums, and Mega-Events?</w:t>
      </w:r>
      <w:r>
        <w:t>”</w:t>
      </w:r>
      <w:r w:rsidR="001C7457">
        <w:t xml:space="preserve"> by economists Dennis Coates and</w:t>
      </w:r>
      <w:r w:rsidR="001C7457" w:rsidRPr="001C7457">
        <w:t xml:space="preserve"> Brad R. Humphreys</w:t>
      </w:r>
      <w:r w:rsidR="001C7457">
        <w:t>;</w:t>
      </w:r>
      <w:r>
        <w:t xml:space="preserve">  </w:t>
      </w:r>
      <w:hyperlink r:id="rId1" w:history="1">
        <w:r w:rsidRPr="008F2539">
          <w:rPr>
            <w:rStyle w:val="Hyperlink"/>
          </w:rPr>
          <w:t>http://econjwatch.org/file_download/222/2008-09-coateshumphreys-com.pdf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9E1474"/>
    <w:multiLevelType w:val="hybridMultilevel"/>
    <w:tmpl w:val="DB2EF326"/>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62490"/>
    <w:multiLevelType w:val="hybridMultilevel"/>
    <w:tmpl w:val="A926B812"/>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A1C71"/>
    <w:multiLevelType w:val="hybridMultilevel"/>
    <w:tmpl w:val="EB28029E"/>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3873A8"/>
    <w:multiLevelType w:val="hybridMultilevel"/>
    <w:tmpl w:val="1938D660"/>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1772DC"/>
    <w:multiLevelType w:val="hybridMultilevel"/>
    <w:tmpl w:val="4E883D16"/>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C00553"/>
    <w:multiLevelType w:val="hybridMultilevel"/>
    <w:tmpl w:val="D212964E"/>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216F0"/>
    <w:multiLevelType w:val="hybridMultilevel"/>
    <w:tmpl w:val="3C88ACBA"/>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7"/>
  </w:num>
  <w:num w:numId="5">
    <w:abstractNumId w:val="8"/>
  </w:num>
  <w:num w:numId="6">
    <w:abstractNumId w:val="10"/>
  </w:num>
  <w:num w:numId="7">
    <w:abstractNumId w:val="2"/>
  </w:num>
  <w:num w:numId="8">
    <w:abstractNumId w:val="0"/>
  </w:num>
  <w:num w:numId="9">
    <w:abstractNumId w:val="1"/>
  </w:num>
  <w:num w:numId="10">
    <w:abstractNumId w:val="9"/>
  </w:num>
  <w:num w:numId="11">
    <w:abstractNumId w:val="13"/>
  </w:num>
  <w:num w:numId="12">
    <w:abstractNumId w:val="12"/>
  </w:num>
  <w:num w:numId="13">
    <w:abstractNumId w:val="4"/>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04A61"/>
    <w:rsid w:val="00013FBF"/>
    <w:rsid w:val="000171A2"/>
    <w:rsid w:val="00022F71"/>
    <w:rsid w:val="00041FC7"/>
    <w:rsid w:val="00044C50"/>
    <w:rsid w:val="00045BF2"/>
    <w:rsid w:val="000478C6"/>
    <w:rsid w:val="00053870"/>
    <w:rsid w:val="00054626"/>
    <w:rsid w:val="000546F9"/>
    <w:rsid w:val="00072982"/>
    <w:rsid w:val="00077CD2"/>
    <w:rsid w:val="0008059C"/>
    <w:rsid w:val="00080E5E"/>
    <w:rsid w:val="00085064"/>
    <w:rsid w:val="00092F13"/>
    <w:rsid w:val="000B5B5E"/>
    <w:rsid w:val="000C0631"/>
    <w:rsid w:val="000C41DA"/>
    <w:rsid w:val="000D65D0"/>
    <w:rsid w:val="000E04C6"/>
    <w:rsid w:val="000E1606"/>
    <w:rsid w:val="000F23E2"/>
    <w:rsid w:val="000F5D17"/>
    <w:rsid w:val="001047B1"/>
    <w:rsid w:val="00107DBA"/>
    <w:rsid w:val="0011105C"/>
    <w:rsid w:val="00112725"/>
    <w:rsid w:val="0012304A"/>
    <w:rsid w:val="001251F6"/>
    <w:rsid w:val="00126389"/>
    <w:rsid w:val="00131B9A"/>
    <w:rsid w:val="00142274"/>
    <w:rsid w:val="001442E1"/>
    <w:rsid w:val="00152191"/>
    <w:rsid w:val="0017109E"/>
    <w:rsid w:val="001727C0"/>
    <w:rsid w:val="001734BD"/>
    <w:rsid w:val="001770A0"/>
    <w:rsid w:val="0018292E"/>
    <w:rsid w:val="00183635"/>
    <w:rsid w:val="001A1635"/>
    <w:rsid w:val="001A5392"/>
    <w:rsid w:val="001B6EE4"/>
    <w:rsid w:val="001B7AD5"/>
    <w:rsid w:val="001C183C"/>
    <w:rsid w:val="001C57A9"/>
    <w:rsid w:val="001C7457"/>
    <w:rsid w:val="001D66AD"/>
    <w:rsid w:val="001F6BDC"/>
    <w:rsid w:val="00213E47"/>
    <w:rsid w:val="00214B9B"/>
    <w:rsid w:val="0021548C"/>
    <w:rsid w:val="0021670F"/>
    <w:rsid w:val="00221C16"/>
    <w:rsid w:val="002227C2"/>
    <w:rsid w:val="00224D3B"/>
    <w:rsid w:val="00226CEE"/>
    <w:rsid w:val="00230AD3"/>
    <w:rsid w:val="0023223C"/>
    <w:rsid w:val="00232332"/>
    <w:rsid w:val="0025568E"/>
    <w:rsid w:val="00271DD1"/>
    <w:rsid w:val="0027341C"/>
    <w:rsid w:val="00284245"/>
    <w:rsid w:val="00284FB0"/>
    <w:rsid w:val="00285D0D"/>
    <w:rsid w:val="0029497B"/>
    <w:rsid w:val="002C433F"/>
    <w:rsid w:val="002D1854"/>
    <w:rsid w:val="002D3C54"/>
    <w:rsid w:val="002D5E0B"/>
    <w:rsid w:val="002F0971"/>
    <w:rsid w:val="002F1F4D"/>
    <w:rsid w:val="002F4714"/>
    <w:rsid w:val="002F6904"/>
    <w:rsid w:val="00302213"/>
    <w:rsid w:val="0030575F"/>
    <w:rsid w:val="00321845"/>
    <w:rsid w:val="003225D1"/>
    <w:rsid w:val="00322F14"/>
    <w:rsid w:val="00325423"/>
    <w:rsid w:val="00327BAD"/>
    <w:rsid w:val="003324EC"/>
    <w:rsid w:val="00337EDD"/>
    <w:rsid w:val="00341823"/>
    <w:rsid w:val="0034663A"/>
    <w:rsid w:val="00346F33"/>
    <w:rsid w:val="00351FB1"/>
    <w:rsid w:val="003545D4"/>
    <w:rsid w:val="00365D10"/>
    <w:rsid w:val="00375313"/>
    <w:rsid w:val="00381120"/>
    <w:rsid w:val="003824EC"/>
    <w:rsid w:val="00382729"/>
    <w:rsid w:val="00393BEE"/>
    <w:rsid w:val="003A0014"/>
    <w:rsid w:val="003A07AF"/>
    <w:rsid w:val="003A20A3"/>
    <w:rsid w:val="003A2701"/>
    <w:rsid w:val="003A2FEA"/>
    <w:rsid w:val="003B26EC"/>
    <w:rsid w:val="003B33D2"/>
    <w:rsid w:val="003C2C5A"/>
    <w:rsid w:val="003D5264"/>
    <w:rsid w:val="003F1F09"/>
    <w:rsid w:val="003F3490"/>
    <w:rsid w:val="004051B8"/>
    <w:rsid w:val="004136FF"/>
    <w:rsid w:val="0041509F"/>
    <w:rsid w:val="00417F6A"/>
    <w:rsid w:val="00420612"/>
    <w:rsid w:val="00422B75"/>
    <w:rsid w:val="00436032"/>
    <w:rsid w:val="004412CC"/>
    <w:rsid w:val="0044253E"/>
    <w:rsid w:val="00450958"/>
    <w:rsid w:val="004514B8"/>
    <w:rsid w:val="004620C6"/>
    <w:rsid w:val="004624D2"/>
    <w:rsid w:val="00470A29"/>
    <w:rsid w:val="00475213"/>
    <w:rsid w:val="0048489C"/>
    <w:rsid w:val="0048491F"/>
    <w:rsid w:val="004A04F2"/>
    <w:rsid w:val="004A5425"/>
    <w:rsid w:val="004A6878"/>
    <w:rsid w:val="004B1DB9"/>
    <w:rsid w:val="004B2A0A"/>
    <w:rsid w:val="004B4267"/>
    <w:rsid w:val="004B4AE8"/>
    <w:rsid w:val="004C03D7"/>
    <w:rsid w:val="004D4478"/>
    <w:rsid w:val="004E1265"/>
    <w:rsid w:val="004E1A8F"/>
    <w:rsid w:val="004E4C74"/>
    <w:rsid w:val="004F1ACE"/>
    <w:rsid w:val="004F1F8B"/>
    <w:rsid w:val="004F3B01"/>
    <w:rsid w:val="004F76B7"/>
    <w:rsid w:val="00501750"/>
    <w:rsid w:val="00520392"/>
    <w:rsid w:val="00524C9B"/>
    <w:rsid w:val="005270F8"/>
    <w:rsid w:val="00527EBA"/>
    <w:rsid w:val="00532971"/>
    <w:rsid w:val="00532D83"/>
    <w:rsid w:val="005444F5"/>
    <w:rsid w:val="005511CC"/>
    <w:rsid w:val="00553132"/>
    <w:rsid w:val="00556826"/>
    <w:rsid w:val="005573A7"/>
    <w:rsid w:val="00557861"/>
    <w:rsid w:val="00564AF0"/>
    <w:rsid w:val="0057330C"/>
    <w:rsid w:val="00593289"/>
    <w:rsid w:val="005B6729"/>
    <w:rsid w:val="005C133A"/>
    <w:rsid w:val="005C16C3"/>
    <w:rsid w:val="005D4848"/>
    <w:rsid w:val="005D5880"/>
    <w:rsid w:val="005D7191"/>
    <w:rsid w:val="005E2664"/>
    <w:rsid w:val="005E3C49"/>
    <w:rsid w:val="005E514F"/>
    <w:rsid w:val="005F05D1"/>
    <w:rsid w:val="005F1832"/>
    <w:rsid w:val="005F3389"/>
    <w:rsid w:val="00600BCF"/>
    <w:rsid w:val="00605604"/>
    <w:rsid w:val="00611C60"/>
    <w:rsid w:val="0061283A"/>
    <w:rsid w:val="006133CA"/>
    <w:rsid w:val="00615EB0"/>
    <w:rsid w:val="00623B9B"/>
    <w:rsid w:val="00630FBD"/>
    <w:rsid w:val="0063281D"/>
    <w:rsid w:val="00635CAE"/>
    <w:rsid w:val="006363FA"/>
    <w:rsid w:val="006374B2"/>
    <w:rsid w:val="006413D8"/>
    <w:rsid w:val="00642716"/>
    <w:rsid w:val="00656346"/>
    <w:rsid w:val="00672C36"/>
    <w:rsid w:val="00683066"/>
    <w:rsid w:val="006861A9"/>
    <w:rsid w:val="006953BF"/>
    <w:rsid w:val="00697419"/>
    <w:rsid w:val="006A0B2F"/>
    <w:rsid w:val="006B0DE2"/>
    <w:rsid w:val="006B53C9"/>
    <w:rsid w:val="006C74ED"/>
    <w:rsid w:val="006D1BBE"/>
    <w:rsid w:val="006D2A32"/>
    <w:rsid w:val="006D2F6F"/>
    <w:rsid w:val="006E3900"/>
    <w:rsid w:val="00700161"/>
    <w:rsid w:val="00701CE2"/>
    <w:rsid w:val="00717636"/>
    <w:rsid w:val="00722A3C"/>
    <w:rsid w:val="007313D8"/>
    <w:rsid w:val="007528CB"/>
    <w:rsid w:val="007620E4"/>
    <w:rsid w:val="00762DE0"/>
    <w:rsid w:val="0077362D"/>
    <w:rsid w:val="00783121"/>
    <w:rsid w:val="00793437"/>
    <w:rsid w:val="00793DD5"/>
    <w:rsid w:val="00795BE1"/>
    <w:rsid w:val="007A32B3"/>
    <w:rsid w:val="007C41B9"/>
    <w:rsid w:val="007C4B16"/>
    <w:rsid w:val="007C6C15"/>
    <w:rsid w:val="007D2E94"/>
    <w:rsid w:val="007D5964"/>
    <w:rsid w:val="007E2478"/>
    <w:rsid w:val="007E5DD4"/>
    <w:rsid w:val="007F6D3A"/>
    <w:rsid w:val="00801A77"/>
    <w:rsid w:val="0080446A"/>
    <w:rsid w:val="0081043C"/>
    <w:rsid w:val="00815471"/>
    <w:rsid w:val="0082225C"/>
    <w:rsid w:val="008325CC"/>
    <w:rsid w:val="00851A54"/>
    <w:rsid w:val="00860C13"/>
    <w:rsid w:val="00863585"/>
    <w:rsid w:val="008673CF"/>
    <w:rsid w:val="00875290"/>
    <w:rsid w:val="008A283D"/>
    <w:rsid w:val="008A5906"/>
    <w:rsid w:val="008C373C"/>
    <w:rsid w:val="008D46E0"/>
    <w:rsid w:val="008D6ABC"/>
    <w:rsid w:val="008E547E"/>
    <w:rsid w:val="008F20E0"/>
    <w:rsid w:val="008F344F"/>
    <w:rsid w:val="008F6F29"/>
    <w:rsid w:val="0090275F"/>
    <w:rsid w:val="00905C44"/>
    <w:rsid w:val="00907931"/>
    <w:rsid w:val="0091092C"/>
    <w:rsid w:val="00927F74"/>
    <w:rsid w:val="00942B56"/>
    <w:rsid w:val="009513F4"/>
    <w:rsid w:val="00956935"/>
    <w:rsid w:val="00957C36"/>
    <w:rsid w:val="00965467"/>
    <w:rsid w:val="0096671F"/>
    <w:rsid w:val="009744A0"/>
    <w:rsid w:val="00980B9A"/>
    <w:rsid w:val="009A1D5C"/>
    <w:rsid w:val="009C718C"/>
    <w:rsid w:val="009D7FBB"/>
    <w:rsid w:val="009E2D37"/>
    <w:rsid w:val="009E3FE5"/>
    <w:rsid w:val="009E48C5"/>
    <w:rsid w:val="009F61AE"/>
    <w:rsid w:val="00A00465"/>
    <w:rsid w:val="00A05452"/>
    <w:rsid w:val="00A360FB"/>
    <w:rsid w:val="00A43A75"/>
    <w:rsid w:val="00A43F5D"/>
    <w:rsid w:val="00A46F81"/>
    <w:rsid w:val="00A57281"/>
    <w:rsid w:val="00A75A43"/>
    <w:rsid w:val="00A774DE"/>
    <w:rsid w:val="00A90190"/>
    <w:rsid w:val="00A90916"/>
    <w:rsid w:val="00A91E7C"/>
    <w:rsid w:val="00A9444C"/>
    <w:rsid w:val="00AC18B1"/>
    <w:rsid w:val="00AC3BA5"/>
    <w:rsid w:val="00AF3477"/>
    <w:rsid w:val="00AF5179"/>
    <w:rsid w:val="00B03D12"/>
    <w:rsid w:val="00B21A94"/>
    <w:rsid w:val="00B238D1"/>
    <w:rsid w:val="00B26FD3"/>
    <w:rsid w:val="00B323CB"/>
    <w:rsid w:val="00B416CC"/>
    <w:rsid w:val="00B41BFB"/>
    <w:rsid w:val="00B43C48"/>
    <w:rsid w:val="00B44A21"/>
    <w:rsid w:val="00B619D0"/>
    <w:rsid w:val="00B61CF9"/>
    <w:rsid w:val="00B64976"/>
    <w:rsid w:val="00B95E66"/>
    <w:rsid w:val="00BB2075"/>
    <w:rsid w:val="00BD075E"/>
    <w:rsid w:val="00BD302A"/>
    <w:rsid w:val="00BD607F"/>
    <w:rsid w:val="00BE0B3B"/>
    <w:rsid w:val="00BF59E5"/>
    <w:rsid w:val="00C047B6"/>
    <w:rsid w:val="00C06DD2"/>
    <w:rsid w:val="00C07E4E"/>
    <w:rsid w:val="00C155D2"/>
    <w:rsid w:val="00C157CD"/>
    <w:rsid w:val="00C15868"/>
    <w:rsid w:val="00C2289A"/>
    <w:rsid w:val="00C22D13"/>
    <w:rsid w:val="00C26EC4"/>
    <w:rsid w:val="00C342EB"/>
    <w:rsid w:val="00C4412C"/>
    <w:rsid w:val="00C44598"/>
    <w:rsid w:val="00C477A3"/>
    <w:rsid w:val="00C6605B"/>
    <w:rsid w:val="00C71D68"/>
    <w:rsid w:val="00C866B4"/>
    <w:rsid w:val="00CB7408"/>
    <w:rsid w:val="00CC326E"/>
    <w:rsid w:val="00CF3D77"/>
    <w:rsid w:val="00CF5BD3"/>
    <w:rsid w:val="00D016FB"/>
    <w:rsid w:val="00D02F88"/>
    <w:rsid w:val="00D11517"/>
    <w:rsid w:val="00D2104D"/>
    <w:rsid w:val="00D31342"/>
    <w:rsid w:val="00D32D54"/>
    <w:rsid w:val="00D3676C"/>
    <w:rsid w:val="00D5244F"/>
    <w:rsid w:val="00D53C1F"/>
    <w:rsid w:val="00D6238A"/>
    <w:rsid w:val="00D643EC"/>
    <w:rsid w:val="00D676E1"/>
    <w:rsid w:val="00D86CD6"/>
    <w:rsid w:val="00D8734F"/>
    <w:rsid w:val="00D941A7"/>
    <w:rsid w:val="00D95AE8"/>
    <w:rsid w:val="00DA5809"/>
    <w:rsid w:val="00DC2712"/>
    <w:rsid w:val="00DC4221"/>
    <w:rsid w:val="00DD1D04"/>
    <w:rsid w:val="00DD7664"/>
    <w:rsid w:val="00E00D8A"/>
    <w:rsid w:val="00E010EF"/>
    <w:rsid w:val="00E05181"/>
    <w:rsid w:val="00E17668"/>
    <w:rsid w:val="00E23793"/>
    <w:rsid w:val="00E26695"/>
    <w:rsid w:val="00E30BD1"/>
    <w:rsid w:val="00E3247B"/>
    <w:rsid w:val="00E4081E"/>
    <w:rsid w:val="00E55A25"/>
    <w:rsid w:val="00E60142"/>
    <w:rsid w:val="00E70F92"/>
    <w:rsid w:val="00E82D66"/>
    <w:rsid w:val="00E87F3D"/>
    <w:rsid w:val="00EB4587"/>
    <w:rsid w:val="00EC0388"/>
    <w:rsid w:val="00EC201E"/>
    <w:rsid w:val="00ED1B7E"/>
    <w:rsid w:val="00ED1EFD"/>
    <w:rsid w:val="00ED2DB2"/>
    <w:rsid w:val="00ED7FCD"/>
    <w:rsid w:val="00EE0AE2"/>
    <w:rsid w:val="00EF017C"/>
    <w:rsid w:val="00EF7FDC"/>
    <w:rsid w:val="00F02D1F"/>
    <w:rsid w:val="00F02F52"/>
    <w:rsid w:val="00F059F7"/>
    <w:rsid w:val="00F1609A"/>
    <w:rsid w:val="00F22596"/>
    <w:rsid w:val="00F34A73"/>
    <w:rsid w:val="00F408D4"/>
    <w:rsid w:val="00F47E3B"/>
    <w:rsid w:val="00F519BD"/>
    <w:rsid w:val="00F63688"/>
    <w:rsid w:val="00F67FFE"/>
    <w:rsid w:val="00F70208"/>
    <w:rsid w:val="00F71A9A"/>
    <w:rsid w:val="00F72EBD"/>
    <w:rsid w:val="00F818E3"/>
    <w:rsid w:val="00F93FA8"/>
    <w:rsid w:val="00F94EF8"/>
    <w:rsid w:val="00F96FA3"/>
    <w:rsid w:val="00FB1D87"/>
    <w:rsid w:val="00FB3663"/>
    <w:rsid w:val="00FB428E"/>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uiPriority w:val="99"/>
    <w:rsid w:val="0091092C"/>
    <w:rPr>
      <w:sz w:val="20"/>
      <w:szCs w:val="20"/>
    </w:rPr>
  </w:style>
  <w:style w:type="character" w:customStyle="1" w:styleId="FootnoteTextChar">
    <w:name w:val="Footnote Text Char"/>
    <w:basedOn w:val="DefaultParagraphFont"/>
    <w:link w:val="FootnoteText"/>
    <w:uiPriority w:val="99"/>
    <w:rsid w:val="0091092C"/>
  </w:style>
  <w:style w:type="character" w:styleId="FootnoteReference">
    <w:name w:val="footnote reference"/>
    <w:basedOn w:val="DefaultParagraphFont"/>
    <w:uiPriority w:val="99"/>
    <w:rsid w:val="0091092C"/>
    <w:rPr>
      <w:vertAlign w:val="superscript"/>
    </w:rPr>
  </w:style>
  <w:style w:type="character" w:customStyle="1" w:styleId="apple-style-span">
    <w:name w:val="apple-style-span"/>
    <w:basedOn w:val="DefaultParagraphFont"/>
    <w:rsid w:val="008D46E0"/>
  </w:style>
  <w:style w:type="character" w:styleId="Hyperlink">
    <w:name w:val="Hyperlink"/>
    <w:basedOn w:val="DefaultParagraphFont"/>
    <w:uiPriority w:val="99"/>
    <w:rsid w:val="00593289"/>
    <w:rPr>
      <w:rFonts w:cs="Times New Roman"/>
      <w:color w:val="0000FF"/>
      <w:u w:val="single"/>
    </w:rPr>
  </w:style>
  <w:style w:type="paragraph" w:styleId="ListParagraph">
    <w:name w:val="List Paragraph"/>
    <w:basedOn w:val="Normal"/>
    <w:uiPriority w:val="34"/>
    <w:qFormat/>
    <w:rsid w:val="00F94E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onjwatch.org/file_download/222/2008-09-coateshumphreys-c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3E8D-6659-4B63-A34E-D3956344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927</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13</cp:revision>
  <cp:lastPrinted>2012-02-28T17:57:00Z</cp:lastPrinted>
  <dcterms:created xsi:type="dcterms:W3CDTF">2012-12-23T06:02:00Z</dcterms:created>
  <dcterms:modified xsi:type="dcterms:W3CDTF">2013-05-05T21:30:00Z</dcterms:modified>
</cp:coreProperties>
</file>