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EC" w:rsidRDefault="00FE14EC" w:rsidP="00556826">
      <w:pPr>
        <w:jc w:val="both"/>
      </w:pPr>
      <w:r>
        <w:t>David Youngberg</w:t>
      </w:r>
    </w:p>
    <w:p w:rsidR="00FE14EC" w:rsidRDefault="00FE14EC" w:rsidP="00556826">
      <w:pPr>
        <w:jc w:val="both"/>
      </w:pPr>
      <w:r>
        <w:t>Econ 301—Bethany College</w:t>
      </w:r>
    </w:p>
    <w:p w:rsidR="00FE14EC" w:rsidRDefault="00FE14EC" w:rsidP="00556826">
      <w:pPr>
        <w:jc w:val="both"/>
      </w:pPr>
    </w:p>
    <w:p w:rsidR="00FE14EC" w:rsidRPr="00E26695" w:rsidRDefault="00FE14EC" w:rsidP="00556826">
      <w:pPr>
        <w:jc w:val="center"/>
        <w:rPr>
          <w:b/>
          <w:smallCaps/>
          <w:sz w:val="32"/>
          <w:szCs w:val="32"/>
        </w:rPr>
      </w:pPr>
      <w:r>
        <w:rPr>
          <w:b/>
          <w:smallCaps/>
          <w:sz w:val="32"/>
          <w:szCs w:val="32"/>
        </w:rPr>
        <w:t>Lecture</w:t>
      </w:r>
      <w:r w:rsidRPr="00E26695">
        <w:rPr>
          <w:b/>
          <w:smallCaps/>
          <w:sz w:val="32"/>
          <w:szCs w:val="32"/>
        </w:rPr>
        <w:t xml:space="preserve"> </w:t>
      </w:r>
      <w:r>
        <w:rPr>
          <w:b/>
          <w:smallCaps/>
          <w:sz w:val="32"/>
          <w:szCs w:val="32"/>
        </w:rPr>
        <w:t>1</w:t>
      </w:r>
      <w:r w:rsidR="00BB74C2">
        <w:rPr>
          <w:b/>
          <w:smallCaps/>
          <w:sz w:val="32"/>
          <w:szCs w:val="32"/>
        </w:rPr>
        <w:t>1</w:t>
      </w:r>
      <w:r>
        <w:rPr>
          <w:b/>
          <w:smallCaps/>
          <w:sz w:val="32"/>
          <w:szCs w:val="32"/>
        </w:rPr>
        <w:t>: Constrained Optimization</w:t>
      </w:r>
    </w:p>
    <w:p w:rsidR="00FE14EC" w:rsidRDefault="00FE14EC" w:rsidP="00E26695">
      <w:pPr>
        <w:jc w:val="center"/>
      </w:pPr>
    </w:p>
    <w:p w:rsidR="00FE14EC" w:rsidRDefault="00FE14EC" w:rsidP="000051CC">
      <w:pPr>
        <w:numPr>
          <w:ilvl w:val="0"/>
          <w:numId w:val="5"/>
        </w:numPr>
        <w:jc w:val="both"/>
        <w:rPr>
          <w:sz w:val="28"/>
          <w:szCs w:val="28"/>
        </w:rPr>
      </w:pPr>
      <w:r>
        <w:rPr>
          <w:sz w:val="28"/>
          <w:szCs w:val="28"/>
        </w:rPr>
        <w:t>Mathematical indifference curves</w:t>
      </w:r>
    </w:p>
    <w:p w:rsidR="00FE14EC" w:rsidRDefault="00FE14EC" w:rsidP="000051CC">
      <w:pPr>
        <w:numPr>
          <w:ilvl w:val="1"/>
          <w:numId w:val="5"/>
        </w:numPr>
        <w:jc w:val="both"/>
        <w:rPr>
          <w:sz w:val="28"/>
          <w:szCs w:val="28"/>
        </w:rPr>
      </w:pPr>
      <w:r>
        <w:rPr>
          <w:sz w:val="28"/>
          <w:szCs w:val="28"/>
        </w:rPr>
        <w:t>Indifference curves all have the same utility, originating from the combination of two goods. In other words, U = U(X</w:t>
      </w:r>
      <w:proofErr w:type="gramStart"/>
      <w:r>
        <w:rPr>
          <w:sz w:val="28"/>
          <w:szCs w:val="28"/>
        </w:rPr>
        <w:t>,Y</w:t>
      </w:r>
      <w:proofErr w:type="gramEnd"/>
      <w:r>
        <w:rPr>
          <w:sz w:val="28"/>
          <w:szCs w:val="28"/>
        </w:rPr>
        <w:t>).</w:t>
      </w:r>
    </w:p>
    <w:p w:rsidR="00FE14EC" w:rsidRDefault="00FE14EC" w:rsidP="000051CC">
      <w:pPr>
        <w:numPr>
          <w:ilvl w:val="1"/>
          <w:numId w:val="5"/>
        </w:numPr>
        <w:jc w:val="both"/>
        <w:rPr>
          <w:sz w:val="28"/>
          <w:szCs w:val="28"/>
        </w:rPr>
      </w:pPr>
      <w:r>
        <w:rPr>
          <w:sz w:val="28"/>
          <w:szCs w:val="28"/>
        </w:rPr>
        <w:t>Recall that indifference curves have requirements such as convexity (for a pair of goods which are not perfect substitutes). For any random possible utility function, how can you tell if it’s “well behaved?” For some requirements, such as continuity, it is clear. But checking for convexity and downward sloping requires a bit of math.</w:t>
      </w:r>
    </w:p>
    <w:p w:rsidR="00FE14EC" w:rsidRDefault="00FE14EC" w:rsidP="000051CC">
      <w:pPr>
        <w:numPr>
          <w:ilvl w:val="2"/>
          <w:numId w:val="5"/>
        </w:numPr>
        <w:jc w:val="both"/>
        <w:rPr>
          <w:sz w:val="28"/>
          <w:szCs w:val="28"/>
        </w:rPr>
      </w:pPr>
      <w:r>
        <w:rPr>
          <w:sz w:val="28"/>
          <w:szCs w:val="28"/>
        </w:rPr>
        <w:t>Consider this example: U = X</w:t>
      </w:r>
      <w:r>
        <w:rPr>
          <w:sz w:val="28"/>
          <w:szCs w:val="28"/>
          <w:vertAlign w:val="superscript"/>
        </w:rPr>
        <w:t>0.5</w:t>
      </w:r>
      <w:r>
        <w:rPr>
          <w:sz w:val="28"/>
          <w:szCs w:val="28"/>
        </w:rPr>
        <w:t xml:space="preserve"> + Y. Is this a well-behaved utility function?</w:t>
      </w:r>
    </w:p>
    <w:p w:rsidR="00FE14EC" w:rsidRDefault="00FE14EC" w:rsidP="000051CC">
      <w:pPr>
        <w:numPr>
          <w:ilvl w:val="2"/>
          <w:numId w:val="5"/>
        </w:numPr>
        <w:jc w:val="both"/>
        <w:rPr>
          <w:sz w:val="28"/>
          <w:szCs w:val="28"/>
        </w:rPr>
      </w:pPr>
      <w:r>
        <w:rPr>
          <w:sz w:val="28"/>
          <w:szCs w:val="28"/>
        </w:rPr>
        <w:t>First, let’s isolate Y so we can perform some operations on it. Since U is a fixed value, this is straight forward: U – X</w:t>
      </w:r>
      <w:r w:rsidRPr="00867DE3">
        <w:rPr>
          <w:sz w:val="28"/>
          <w:szCs w:val="28"/>
          <w:vertAlign w:val="superscript"/>
        </w:rPr>
        <w:t>0.5</w:t>
      </w:r>
      <w:r>
        <w:rPr>
          <w:sz w:val="28"/>
          <w:szCs w:val="28"/>
        </w:rPr>
        <w:t xml:space="preserve"> = Y.</w:t>
      </w:r>
    </w:p>
    <w:p w:rsidR="00FE14EC" w:rsidRDefault="00FE14EC" w:rsidP="000051CC">
      <w:pPr>
        <w:numPr>
          <w:ilvl w:val="2"/>
          <w:numId w:val="5"/>
        </w:numPr>
        <w:jc w:val="both"/>
        <w:rPr>
          <w:sz w:val="28"/>
          <w:szCs w:val="28"/>
        </w:rPr>
      </w:pPr>
      <w:r>
        <w:rPr>
          <w:sz w:val="28"/>
          <w:szCs w:val="28"/>
        </w:rPr>
        <w:t>To determine if it is downward sloping, we take the first derivative: -0.5X</w:t>
      </w:r>
      <w:r w:rsidRPr="00867DE3">
        <w:rPr>
          <w:sz w:val="28"/>
          <w:szCs w:val="28"/>
          <w:vertAlign w:val="superscript"/>
        </w:rPr>
        <w:t>-0.5</w:t>
      </w:r>
      <w:r>
        <w:rPr>
          <w:sz w:val="28"/>
          <w:szCs w:val="28"/>
        </w:rPr>
        <w:t>. Since it is negative, it is downward sloping.</w:t>
      </w:r>
    </w:p>
    <w:p w:rsidR="00FE14EC" w:rsidRDefault="00FE14EC" w:rsidP="000051CC">
      <w:pPr>
        <w:numPr>
          <w:ilvl w:val="2"/>
          <w:numId w:val="5"/>
        </w:numPr>
        <w:jc w:val="both"/>
        <w:rPr>
          <w:sz w:val="28"/>
          <w:szCs w:val="28"/>
        </w:rPr>
      </w:pPr>
      <w:r>
        <w:rPr>
          <w:sz w:val="28"/>
          <w:szCs w:val="28"/>
        </w:rPr>
        <w:t>To determine convexity, we take the derivative again, or the second derivative. That’s (-0.5</w:t>
      </w:r>
      <w:proofErr w:type="gramStart"/>
      <w:r>
        <w:rPr>
          <w:sz w:val="28"/>
          <w:szCs w:val="28"/>
        </w:rPr>
        <w:t>)(</w:t>
      </w:r>
      <w:proofErr w:type="gramEnd"/>
      <w:r>
        <w:rPr>
          <w:sz w:val="28"/>
          <w:szCs w:val="28"/>
        </w:rPr>
        <w:t>-0.5)X</w:t>
      </w:r>
      <w:r w:rsidRPr="00867DE3">
        <w:rPr>
          <w:sz w:val="28"/>
          <w:szCs w:val="28"/>
          <w:vertAlign w:val="superscript"/>
        </w:rPr>
        <w:t>-1.5</w:t>
      </w:r>
      <w:r>
        <w:rPr>
          <w:sz w:val="28"/>
          <w:szCs w:val="28"/>
        </w:rPr>
        <w:t>, or 0.25X</w:t>
      </w:r>
      <w:r w:rsidRPr="00867DE3">
        <w:rPr>
          <w:sz w:val="28"/>
          <w:szCs w:val="28"/>
          <w:vertAlign w:val="superscript"/>
        </w:rPr>
        <w:t>-1.5</w:t>
      </w:r>
      <w:r>
        <w:rPr>
          <w:sz w:val="28"/>
          <w:szCs w:val="28"/>
        </w:rPr>
        <w:t>. Since the result is positive, the curve is convex.</w:t>
      </w:r>
    </w:p>
    <w:p w:rsidR="00FE14EC" w:rsidRDefault="00FE14EC" w:rsidP="00867DE3">
      <w:pPr>
        <w:numPr>
          <w:ilvl w:val="1"/>
          <w:numId w:val="5"/>
        </w:numPr>
        <w:jc w:val="both"/>
        <w:rPr>
          <w:sz w:val="28"/>
          <w:szCs w:val="28"/>
        </w:rPr>
      </w:pPr>
      <w:r>
        <w:rPr>
          <w:sz w:val="28"/>
          <w:szCs w:val="28"/>
        </w:rPr>
        <w:t>Here’s a slightly more difficult one: U = (XY)</w:t>
      </w:r>
      <w:r w:rsidRPr="00867DE3">
        <w:rPr>
          <w:sz w:val="28"/>
          <w:szCs w:val="28"/>
          <w:vertAlign w:val="superscript"/>
        </w:rPr>
        <w:t>0.5</w:t>
      </w:r>
    </w:p>
    <w:p w:rsidR="00FE14EC" w:rsidRDefault="00FE14EC" w:rsidP="00867DE3">
      <w:pPr>
        <w:numPr>
          <w:ilvl w:val="2"/>
          <w:numId w:val="5"/>
        </w:numPr>
        <w:jc w:val="both"/>
        <w:rPr>
          <w:sz w:val="28"/>
          <w:szCs w:val="28"/>
        </w:rPr>
      </w:pPr>
      <w:r>
        <w:rPr>
          <w:sz w:val="28"/>
          <w:szCs w:val="28"/>
        </w:rPr>
        <w:t>U</w:t>
      </w:r>
      <w:r w:rsidRPr="00867DE3">
        <w:rPr>
          <w:sz w:val="28"/>
          <w:szCs w:val="28"/>
          <w:vertAlign w:val="superscript"/>
        </w:rPr>
        <w:t>2</w:t>
      </w:r>
      <w:r>
        <w:rPr>
          <w:sz w:val="28"/>
          <w:szCs w:val="28"/>
        </w:rPr>
        <w:t xml:space="preserve"> = XY</w:t>
      </w:r>
    </w:p>
    <w:p w:rsidR="00FE14EC" w:rsidRDefault="00FE14EC" w:rsidP="00867DE3">
      <w:pPr>
        <w:ind w:left="2160"/>
        <w:jc w:val="both"/>
        <w:rPr>
          <w:sz w:val="28"/>
          <w:szCs w:val="28"/>
        </w:rPr>
      </w:pPr>
      <w:r>
        <w:rPr>
          <w:sz w:val="28"/>
          <w:szCs w:val="28"/>
        </w:rPr>
        <w:t>U</w:t>
      </w:r>
      <w:r w:rsidRPr="00867DE3">
        <w:rPr>
          <w:sz w:val="28"/>
          <w:szCs w:val="28"/>
          <w:vertAlign w:val="superscript"/>
        </w:rPr>
        <w:t>2</w:t>
      </w:r>
      <w:r>
        <w:rPr>
          <w:sz w:val="28"/>
          <w:szCs w:val="28"/>
        </w:rPr>
        <w:t>/X = Y</w:t>
      </w:r>
    </w:p>
    <w:p w:rsidR="00FE14EC" w:rsidRDefault="00FE14EC" w:rsidP="00867DE3">
      <w:pPr>
        <w:numPr>
          <w:ilvl w:val="2"/>
          <w:numId w:val="5"/>
        </w:numPr>
        <w:jc w:val="both"/>
        <w:rPr>
          <w:sz w:val="28"/>
          <w:szCs w:val="28"/>
        </w:rPr>
      </w:pPr>
      <w:r>
        <w:rPr>
          <w:sz w:val="28"/>
          <w:szCs w:val="28"/>
        </w:rPr>
        <w:t>1</w:t>
      </w:r>
      <w:r w:rsidRPr="00867DE3">
        <w:rPr>
          <w:sz w:val="28"/>
          <w:szCs w:val="28"/>
          <w:vertAlign w:val="superscript"/>
        </w:rPr>
        <w:t>st</w:t>
      </w:r>
      <w:r>
        <w:rPr>
          <w:sz w:val="28"/>
          <w:szCs w:val="28"/>
        </w:rPr>
        <w:t xml:space="preserve"> derivative: -U</w:t>
      </w:r>
      <w:r w:rsidRPr="00867DE3">
        <w:rPr>
          <w:sz w:val="28"/>
          <w:szCs w:val="28"/>
          <w:vertAlign w:val="superscript"/>
        </w:rPr>
        <w:t>2</w:t>
      </w:r>
      <w:r>
        <w:rPr>
          <w:sz w:val="28"/>
          <w:szCs w:val="28"/>
        </w:rPr>
        <w:t>/X</w:t>
      </w:r>
      <w:r w:rsidRPr="00867DE3">
        <w:rPr>
          <w:sz w:val="28"/>
          <w:szCs w:val="28"/>
          <w:vertAlign w:val="superscript"/>
        </w:rPr>
        <w:t>2</w:t>
      </w:r>
      <w:r>
        <w:rPr>
          <w:sz w:val="28"/>
          <w:szCs w:val="28"/>
        </w:rPr>
        <w:tab/>
        <w:t>√</w:t>
      </w:r>
    </w:p>
    <w:p w:rsidR="00FE14EC" w:rsidRDefault="00FE14EC" w:rsidP="00867DE3">
      <w:pPr>
        <w:numPr>
          <w:ilvl w:val="2"/>
          <w:numId w:val="5"/>
        </w:numPr>
        <w:jc w:val="both"/>
        <w:rPr>
          <w:sz w:val="28"/>
          <w:szCs w:val="28"/>
        </w:rPr>
      </w:pPr>
      <w:r>
        <w:rPr>
          <w:sz w:val="28"/>
          <w:szCs w:val="28"/>
        </w:rPr>
        <w:t>2</w:t>
      </w:r>
      <w:r w:rsidRPr="00867DE3">
        <w:rPr>
          <w:sz w:val="28"/>
          <w:szCs w:val="28"/>
          <w:vertAlign w:val="superscript"/>
        </w:rPr>
        <w:t>nd</w:t>
      </w:r>
      <w:r>
        <w:rPr>
          <w:sz w:val="28"/>
          <w:szCs w:val="28"/>
        </w:rPr>
        <w:t xml:space="preserve"> derivative: 2U</w:t>
      </w:r>
      <w:r w:rsidRPr="00867DE3">
        <w:rPr>
          <w:sz w:val="28"/>
          <w:szCs w:val="28"/>
          <w:vertAlign w:val="superscript"/>
        </w:rPr>
        <w:t>2</w:t>
      </w:r>
      <w:r>
        <w:rPr>
          <w:sz w:val="28"/>
          <w:szCs w:val="28"/>
        </w:rPr>
        <w:t>/X</w:t>
      </w:r>
      <w:r w:rsidRPr="00867DE3">
        <w:rPr>
          <w:sz w:val="28"/>
          <w:szCs w:val="28"/>
          <w:vertAlign w:val="superscript"/>
        </w:rPr>
        <w:t>3</w:t>
      </w:r>
      <w:r>
        <w:rPr>
          <w:sz w:val="28"/>
          <w:szCs w:val="28"/>
        </w:rPr>
        <w:tab/>
        <w:t>√</w:t>
      </w:r>
    </w:p>
    <w:p w:rsidR="00FE14EC" w:rsidRDefault="00FE14EC" w:rsidP="00246E08">
      <w:pPr>
        <w:numPr>
          <w:ilvl w:val="0"/>
          <w:numId w:val="5"/>
        </w:numPr>
        <w:jc w:val="both"/>
        <w:rPr>
          <w:sz w:val="28"/>
          <w:szCs w:val="28"/>
        </w:rPr>
      </w:pPr>
      <w:proofErr w:type="spellStart"/>
      <w:r>
        <w:rPr>
          <w:sz w:val="28"/>
          <w:szCs w:val="28"/>
        </w:rPr>
        <w:t>Lagrangian</w:t>
      </w:r>
      <w:proofErr w:type="spellEnd"/>
    </w:p>
    <w:p w:rsidR="00FE14EC" w:rsidRDefault="00FE14EC" w:rsidP="00246E08">
      <w:pPr>
        <w:numPr>
          <w:ilvl w:val="1"/>
          <w:numId w:val="5"/>
        </w:numPr>
        <w:jc w:val="both"/>
        <w:rPr>
          <w:sz w:val="28"/>
          <w:szCs w:val="28"/>
        </w:rPr>
      </w:pPr>
      <w:r>
        <w:rPr>
          <w:sz w:val="28"/>
          <w:szCs w:val="28"/>
        </w:rPr>
        <w:t xml:space="preserve">A </w:t>
      </w:r>
      <w:proofErr w:type="spellStart"/>
      <w:r>
        <w:rPr>
          <w:i/>
          <w:sz w:val="28"/>
          <w:szCs w:val="28"/>
        </w:rPr>
        <w:t>Lagrangian</w:t>
      </w:r>
      <w:proofErr w:type="spellEnd"/>
      <w:r>
        <w:rPr>
          <w:sz w:val="28"/>
          <w:szCs w:val="28"/>
        </w:rPr>
        <w:t xml:space="preserve"> is a function to maximize or minimized. We will be maximizing since we are maximizing utility.</w:t>
      </w:r>
    </w:p>
    <w:p w:rsidR="00FE14EC" w:rsidRDefault="00FE14EC" w:rsidP="00246E08">
      <w:pPr>
        <w:numPr>
          <w:ilvl w:val="1"/>
          <w:numId w:val="5"/>
        </w:numPr>
        <w:jc w:val="both"/>
        <w:rPr>
          <w:sz w:val="28"/>
          <w:szCs w:val="28"/>
        </w:rPr>
      </w:pPr>
      <w:r>
        <w:rPr>
          <w:sz w:val="28"/>
          <w:szCs w:val="28"/>
        </w:rPr>
        <w:t xml:space="preserve">To construct it, we set up the </w:t>
      </w:r>
      <w:proofErr w:type="spellStart"/>
      <w:r>
        <w:rPr>
          <w:sz w:val="28"/>
          <w:szCs w:val="28"/>
        </w:rPr>
        <w:t>Lagrangian</w:t>
      </w:r>
      <w:proofErr w:type="spellEnd"/>
      <w:r>
        <w:rPr>
          <w:sz w:val="28"/>
          <w:szCs w:val="28"/>
        </w:rPr>
        <w:t>, L, as so:</w:t>
      </w:r>
    </w:p>
    <w:p w:rsidR="00FE14EC" w:rsidRDefault="00FE14EC" w:rsidP="00246E08">
      <w:pPr>
        <w:ind w:left="1440"/>
        <w:jc w:val="both"/>
        <w:rPr>
          <w:sz w:val="28"/>
          <w:szCs w:val="28"/>
        </w:rPr>
      </w:pPr>
    </w:p>
    <w:p w:rsidR="00FE14EC" w:rsidRDefault="00BB74C2" w:rsidP="00167C7C">
      <w:pPr>
        <w:ind w:left="1440"/>
        <w:jc w:val="center"/>
        <w:rPr>
          <w:sz w:val="28"/>
          <w:szCs w:val="28"/>
        </w:rPr>
      </w:pPr>
      <m:oMathPara>
        <m:oMath>
          <m:r>
            <w:rPr>
              <w:rFonts w:ascii="Cambria Math" w:hAnsi="Cambria Math"/>
              <w:sz w:val="28"/>
              <w:szCs w:val="28"/>
            </w:rPr>
            <m:t>L=U</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r>
            <m:rPr>
              <m:sty m:val="p"/>
            </m:rPr>
            <w:rPr>
              <w:rFonts w:ascii="Cambria Math" w:hAnsi="Cambria Math"/>
              <w:sz w:val="28"/>
              <w:szCs w:val="28"/>
            </w:rPr>
            <m:t>λ</m:t>
          </m:r>
          <m:r>
            <m:rPr>
              <m:sty m:val="p"/>
            </m:rPr>
            <w:rPr>
              <w:rFonts w:ascii="Cambria Math"/>
              <w:sz w:val="28"/>
              <w:szCs w:val="28"/>
            </w:rPr>
            <m:t>(</m:t>
          </m:r>
          <m:sSub>
            <m:sSubPr>
              <m:ctrlPr>
                <w:rPr>
                  <w:rFonts w:ascii="Cambria Math" w:hAnsi="Cambria Math"/>
                  <w:sz w:val="28"/>
                  <w:szCs w:val="28"/>
                </w:rPr>
              </m:ctrlPr>
            </m:sSubPr>
            <m:e>
              <m:r>
                <m:rPr>
                  <m:sty m:val="p"/>
                </m:rPr>
                <w:rPr>
                  <w:rFonts w:ascii="Cambria Math"/>
                  <w:sz w:val="28"/>
                  <w:szCs w:val="28"/>
                </w:rPr>
                <m:t>P</m:t>
              </m:r>
            </m:e>
            <m:sub>
              <m:r>
                <m:rPr>
                  <m:sty m:val="p"/>
                </m:rPr>
                <w:rPr>
                  <w:rFonts w:ascii="Cambria Math"/>
                  <w:sz w:val="28"/>
                  <w:szCs w:val="28"/>
                </w:rPr>
                <m:t>X</m:t>
              </m:r>
            </m:sub>
          </m:sSub>
          <m:r>
            <m:rPr>
              <m:sty m:val="p"/>
            </m:rPr>
            <w:rPr>
              <w:rFonts w:ascii="Cambria Math"/>
              <w:sz w:val="28"/>
              <w:szCs w:val="28"/>
            </w:rPr>
            <m:t xml:space="preserve">X+ </m:t>
          </m:r>
          <m:sSub>
            <m:sSubPr>
              <m:ctrlPr>
                <w:rPr>
                  <w:rFonts w:ascii="Cambria Math" w:hAnsi="Cambria Math"/>
                  <w:sz w:val="28"/>
                  <w:szCs w:val="28"/>
                </w:rPr>
              </m:ctrlPr>
            </m:sSubPr>
            <m:e>
              <m:r>
                <m:rPr>
                  <m:sty m:val="p"/>
                </m:rPr>
                <w:rPr>
                  <w:rFonts w:ascii="Cambria Math"/>
                  <w:sz w:val="28"/>
                  <w:szCs w:val="28"/>
                </w:rPr>
                <m:t>P</m:t>
              </m:r>
            </m:e>
            <m:sub>
              <m:r>
                <m:rPr>
                  <m:sty m:val="p"/>
                </m:rPr>
                <w:rPr>
                  <w:rFonts w:ascii="Cambria Math"/>
                  <w:sz w:val="28"/>
                  <w:szCs w:val="28"/>
                </w:rPr>
                <m:t>Y</m:t>
              </m:r>
            </m:sub>
          </m:sSub>
          <m:r>
            <m:rPr>
              <m:sty m:val="p"/>
            </m:rPr>
            <w:rPr>
              <w:rFonts w:ascii="Cambria Math"/>
              <w:sz w:val="28"/>
              <w:szCs w:val="28"/>
            </w:rPr>
            <m:t>Y</m:t>
          </m:r>
          <m:r>
            <m:rPr>
              <m:sty m:val="p"/>
            </m:rPr>
            <w:rPr>
              <w:rFonts w:ascii="Cambria Math"/>
              <w:sz w:val="28"/>
              <w:szCs w:val="28"/>
            </w:rPr>
            <m:t>-</m:t>
          </m:r>
          <m:r>
            <m:rPr>
              <m:sty m:val="p"/>
            </m:rPr>
            <w:rPr>
              <w:rFonts w:ascii="Cambria Math"/>
              <w:sz w:val="28"/>
              <w:szCs w:val="28"/>
            </w:rPr>
            <m:t>I)</m:t>
          </m:r>
        </m:oMath>
      </m:oMathPara>
    </w:p>
    <w:p w:rsidR="00FE14EC" w:rsidRDefault="00FE14EC" w:rsidP="00246E08">
      <w:pPr>
        <w:ind w:left="1440"/>
        <w:jc w:val="both"/>
        <w:rPr>
          <w:sz w:val="28"/>
          <w:szCs w:val="28"/>
        </w:rPr>
      </w:pPr>
    </w:p>
    <w:p w:rsidR="00FE14EC" w:rsidRDefault="00FE14EC" w:rsidP="00246E08">
      <w:pPr>
        <w:ind w:left="1440"/>
        <w:jc w:val="both"/>
        <w:rPr>
          <w:sz w:val="28"/>
          <w:szCs w:val="28"/>
        </w:rPr>
      </w:pPr>
      <w:proofErr w:type="gramStart"/>
      <w:r>
        <w:rPr>
          <w:sz w:val="28"/>
          <w:szCs w:val="28"/>
        </w:rPr>
        <w:t>with</w:t>
      </w:r>
      <w:proofErr w:type="gramEnd"/>
      <w:r>
        <w:rPr>
          <w:sz w:val="28"/>
          <w:szCs w:val="28"/>
        </w:rPr>
        <w:t xml:space="preserve"> λ as the “</w:t>
      </w:r>
      <w:proofErr w:type="spellStart"/>
      <w:r>
        <w:rPr>
          <w:sz w:val="28"/>
          <w:szCs w:val="28"/>
        </w:rPr>
        <w:t>Lagrangian</w:t>
      </w:r>
      <w:proofErr w:type="spellEnd"/>
      <w:r>
        <w:rPr>
          <w:sz w:val="28"/>
          <w:szCs w:val="28"/>
        </w:rPr>
        <w:t xml:space="preserve"> multiplier.”</w:t>
      </w:r>
    </w:p>
    <w:p w:rsidR="00FE14EC" w:rsidRDefault="00FE14EC" w:rsidP="00246E08">
      <w:pPr>
        <w:numPr>
          <w:ilvl w:val="2"/>
          <w:numId w:val="5"/>
        </w:numPr>
        <w:jc w:val="both"/>
        <w:rPr>
          <w:sz w:val="28"/>
          <w:szCs w:val="28"/>
        </w:rPr>
      </w:pPr>
      <w:r>
        <w:rPr>
          <w:sz w:val="28"/>
          <w:szCs w:val="28"/>
        </w:rPr>
        <w:t>Note that our budget constraint is set equal to zero.</w:t>
      </w:r>
    </w:p>
    <w:p w:rsidR="00FE14EC" w:rsidRDefault="00FE14EC" w:rsidP="00246E08">
      <w:pPr>
        <w:numPr>
          <w:ilvl w:val="1"/>
          <w:numId w:val="5"/>
        </w:numPr>
        <w:jc w:val="both"/>
        <w:rPr>
          <w:sz w:val="28"/>
          <w:szCs w:val="28"/>
        </w:rPr>
      </w:pPr>
      <w:r>
        <w:rPr>
          <w:sz w:val="28"/>
          <w:szCs w:val="28"/>
        </w:rPr>
        <w:t>To determine the maximization result, we take the derivative with respect to X, Y, and λ. Then set equal to zero. Then we solve.</w:t>
      </w:r>
    </w:p>
    <w:p w:rsidR="00FE14EC" w:rsidRDefault="00FE14EC" w:rsidP="00246E08">
      <w:pPr>
        <w:ind w:left="1440"/>
        <w:jc w:val="both"/>
        <w:rPr>
          <w:sz w:val="28"/>
          <w:szCs w:val="28"/>
        </w:rPr>
      </w:pPr>
    </w:p>
    <w:p w:rsidR="00FE14EC" w:rsidRDefault="00BB74C2" w:rsidP="00167C7C">
      <w:pPr>
        <w:ind w:left="144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X</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X</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r>
            <m:rPr>
              <m:sty m:val="p"/>
            </m:rPr>
            <w:rPr>
              <w:rFonts w:ascii="Cambria Math" w:hAnsi="Cambria Math"/>
              <w:sz w:val="28"/>
              <w:szCs w:val="28"/>
            </w:rPr>
            <m:t>λ</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r>
            <w:rPr>
              <w:rFonts w:ascii="Cambria Math" w:hAnsi="Cambria Math"/>
              <w:sz w:val="28"/>
              <w:szCs w:val="28"/>
            </w:rPr>
            <m:t>=0</m:t>
          </m:r>
        </m:oMath>
      </m:oMathPara>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Y</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Y</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r>
            <m:rPr>
              <m:sty m:val="p"/>
            </m:rPr>
            <w:rPr>
              <w:rFonts w:ascii="Cambria Math" w:hAnsi="Cambria Math"/>
              <w:sz w:val="28"/>
              <w:szCs w:val="28"/>
            </w:rPr>
            <m:t>λ</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r>
            <w:rPr>
              <w:rFonts w:ascii="Cambria Math" w:hAnsi="Cambria Math"/>
              <w:sz w:val="28"/>
              <w:szCs w:val="28"/>
            </w:rPr>
            <m:t>=0</m:t>
          </m:r>
        </m:oMath>
      </m:oMathPara>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λ</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r>
            <w:rPr>
              <w:rFonts w:ascii="Cambria Math" w:hAnsi="Cambria Math"/>
              <w:sz w:val="28"/>
              <w:szCs w:val="28"/>
            </w:rPr>
            <m:t>Y+I=0</m:t>
          </m:r>
        </m:oMath>
      </m:oMathPara>
    </w:p>
    <w:p w:rsidR="00FE14EC" w:rsidRDefault="00FE14EC" w:rsidP="00246E08">
      <w:pPr>
        <w:ind w:left="1440"/>
        <w:jc w:val="both"/>
        <w:rPr>
          <w:sz w:val="28"/>
          <w:szCs w:val="28"/>
        </w:rPr>
      </w:pPr>
    </w:p>
    <w:p w:rsidR="00FE14EC" w:rsidRDefault="00FE14EC" w:rsidP="00246E08">
      <w:pPr>
        <w:numPr>
          <w:ilvl w:val="1"/>
          <w:numId w:val="5"/>
        </w:numPr>
        <w:jc w:val="both"/>
        <w:rPr>
          <w:sz w:val="28"/>
          <w:szCs w:val="28"/>
        </w:rPr>
      </w:pPr>
      <w:r>
        <w:rPr>
          <w:sz w:val="28"/>
          <w:szCs w:val="28"/>
        </w:rPr>
        <w:t>We can then rewrite the results as:</w:t>
      </w:r>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X</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r>
            <m:rPr>
              <m:sty m:val="p"/>
            </m:rPr>
            <w:rPr>
              <w:rFonts w:ascii="Cambria Math" w:hAnsi="Cambria Math"/>
              <w:sz w:val="28"/>
              <w:szCs w:val="28"/>
            </w:rPr>
            <m:t>λ</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oMath>
      </m:oMathPara>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Y</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r>
            <m:rPr>
              <m:sty m:val="p"/>
            </m:rPr>
            <w:rPr>
              <w:rFonts w:ascii="Cambria Math" w:hAnsi="Cambria Math"/>
              <w:sz w:val="28"/>
              <w:szCs w:val="28"/>
            </w:rPr>
            <m:t>λ</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oMath>
      </m:oMathPara>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r>
            <w:rPr>
              <w:rFonts w:ascii="Cambria Math" w:hAnsi="Cambria Math"/>
              <w:sz w:val="28"/>
              <w:szCs w:val="28"/>
            </w:rPr>
            <m:t>Y=I</m:t>
          </m:r>
        </m:oMath>
      </m:oMathPara>
    </w:p>
    <w:p w:rsidR="00FE14EC" w:rsidRDefault="00FE14EC" w:rsidP="00E97665">
      <w:pPr>
        <w:ind w:left="1440"/>
        <w:jc w:val="both"/>
        <w:rPr>
          <w:sz w:val="28"/>
          <w:szCs w:val="28"/>
        </w:rPr>
      </w:pPr>
    </w:p>
    <w:p w:rsidR="00FE14EC" w:rsidRDefault="00FE14EC" w:rsidP="00E97665">
      <w:pPr>
        <w:numPr>
          <w:ilvl w:val="2"/>
          <w:numId w:val="5"/>
        </w:numPr>
        <w:jc w:val="both"/>
        <w:rPr>
          <w:sz w:val="28"/>
          <w:szCs w:val="28"/>
        </w:rPr>
      </w:pPr>
      <w:r>
        <w:rPr>
          <w:sz w:val="28"/>
          <w:szCs w:val="28"/>
        </w:rPr>
        <w:t>This last equation is not very interesting; the other two are though, because we can isolate lambda and…</w:t>
      </w:r>
    </w:p>
    <w:p w:rsidR="00FE14EC" w:rsidRDefault="00FE14EC" w:rsidP="00E97665">
      <w:pPr>
        <w:ind w:left="1440"/>
        <w:jc w:val="both"/>
        <w:rPr>
          <w:sz w:val="28"/>
          <w:szCs w:val="28"/>
        </w:rPr>
      </w:pPr>
    </w:p>
    <w:p w:rsidR="00FE14EC" w:rsidRDefault="00BB74C2" w:rsidP="00167C7C">
      <w:pPr>
        <w:ind w:left="1440"/>
        <w:jc w:val="center"/>
        <w:rPr>
          <w:sz w:val="28"/>
          <w:szCs w:val="28"/>
        </w:rPr>
      </w:pPr>
      <m:oMathPara>
        <m:oMath>
          <m:r>
            <m:rPr>
              <m:sty m:val="p"/>
            </m:rPr>
            <w:rPr>
              <w:rFonts w:ascii="Cambria Math" w:hAnsi="Cambria Math"/>
              <w:sz w:val="28"/>
              <w:szCs w:val="28"/>
            </w:rPr>
            <m:t>λ=</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X</m:t>
                  </m:r>
                </m:sub>
              </m:sSub>
              <m:d>
                <m:dPr>
                  <m:ctrlPr>
                    <w:rPr>
                      <w:rFonts w:ascii="Cambria Math" w:hAnsi="Cambria Math"/>
                      <w:i/>
                      <w:sz w:val="28"/>
                      <w:szCs w:val="28"/>
                    </w:rPr>
                  </m:ctrlPr>
                </m:dPr>
                <m:e>
                  <m:r>
                    <w:rPr>
                      <w:rFonts w:ascii="Cambria Math" w:hAnsi="Cambria Math"/>
                      <w:sz w:val="28"/>
                      <w:szCs w:val="28"/>
                    </w:rPr>
                    <m:t>X,Y</m:t>
                  </m:r>
                </m:e>
              </m:d>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den>
          </m:f>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Y</m:t>
                  </m:r>
                </m:sub>
              </m:sSub>
              <m:d>
                <m:dPr>
                  <m:ctrlPr>
                    <w:rPr>
                      <w:rFonts w:ascii="Cambria Math" w:hAnsi="Cambria Math"/>
                      <w:i/>
                      <w:sz w:val="28"/>
                      <w:szCs w:val="28"/>
                    </w:rPr>
                  </m:ctrlPr>
                </m:dPr>
                <m:e>
                  <m:r>
                    <w:rPr>
                      <w:rFonts w:ascii="Cambria Math" w:hAnsi="Cambria Math"/>
                      <w:sz w:val="28"/>
                      <w:szCs w:val="28"/>
                    </w:rPr>
                    <m:t>X,Y</m:t>
                  </m:r>
                </m:e>
              </m:d>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den>
          </m:f>
        </m:oMath>
      </m:oMathPara>
    </w:p>
    <w:p w:rsidR="00FE14EC" w:rsidRDefault="00FE14EC" w:rsidP="00167C7C">
      <w:pPr>
        <w:ind w:left="1440"/>
        <w:jc w:val="center"/>
        <w:rPr>
          <w:sz w:val="28"/>
          <w:szCs w:val="28"/>
        </w:rPr>
      </w:pPr>
    </w:p>
    <w:p w:rsidR="00FE14EC" w:rsidRDefault="00BB74C2" w:rsidP="00167C7C">
      <w:pPr>
        <w:ind w:left="1440"/>
        <w:jc w:val="center"/>
        <w:rPr>
          <w:sz w:val="28"/>
          <w:szCs w:val="28"/>
        </w:rPr>
      </w:pPr>
      <m:oMathPara>
        <m:oMath>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X</m:t>
                  </m:r>
                </m:sub>
              </m:sSub>
              <m:d>
                <m:dPr>
                  <m:ctrlPr>
                    <w:rPr>
                      <w:rFonts w:ascii="Cambria Math" w:hAnsi="Cambria Math"/>
                      <w:i/>
                      <w:sz w:val="28"/>
                      <w:szCs w:val="28"/>
                    </w:rPr>
                  </m:ctrlPr>
                </m:dPr>
                <m:e>
                  <m:r>
                    <w:rPr>
                      <w:rFonts w:ascii="Cambria Math" w:hAnsi="Cambria Math"/>
                      <w:sz w:val="28"/>
                      <w:szCs w:val="28"/>
                    </w:rPr>
                    <m:t>X,Y</m:t>
                  </m:r>
                </m:e>
              </m:d>
            </m:num>
            <m:den>
              <m:sSub>
                <m:sSubPr>
                  <m:ctrlPr>
                    <w:rPr>
                      <w:rFonts w:ascii="Cambria Math" w:hAnsi="Cambria Math"/>
                      <w:i/>
                      <w:sz w:val="28"/>
                      <w:szCs w:val="28"/>
                    </w:rPr>
                  </m:ctrlPr>
                </m:sSubPr>
                <m:e>
                  <m:r>
                    <w:rPr>
                      <w:rFonts w:ascii="Cambria Math" w:hAnsi="Cambria Math"/>
                      <w:sz w:val="28"/>
                      <w:szCs w:val="28"/>
                    </w:rPr>
                    <m:t>MU</m:t>
                  </m:r>
                </m:e>
                <m:sub>
                  <m:r>
                    <w:rPr>
                      <w:rFonts w:ascii="Cambria Math" w:hAnsi="Cambria Math"/>
                      <w:sz w:val="28"/>
                      <w:szCs w:val="28"/>
                    </w:rPr>
                    <m:t>Y</m:t>
                  </m:r>
                </m:sub>
              </m:sSub>
              <m:d>
                <m:dPr>
                  <m:ctrlPr>
                    <w:rPr>
                      <w:rFonts w:ascii="Cambria Math" w:hAnsi="Cambria Math"/>
                      <w:i/>
                      <w:sz w:val="28"/>
                      <w:szCs w:val="28"/>
                    </w:rPr>
                  </m:ctrlPr>
                </m:dPr>
                <m:e>
                  <m:r>
                    <w:rPr>
                      <w:rFonts w:ascii="Cambria Math" w:hAnsi="Cambria Math"/>
                      <w:sz w:val="28"/>
                      <w:szCs w:val="28"/>
                    </w:rPr>
                    <m:t>X,Y</m:t>
                  </m:r>
                </m:e>
              </m:d>
            </m:den>
          </m:f>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den>
          </m:f>
        </m:oMath>
      </m:oMathPara>
    </w:p>
    <w:p w:rsidR="00FE14EC" w:rsidRDefault="00FE14EC" w:rsidP="00E97665">
      <w:pPr>
        <w:ind w:left="1440"/>
        <w:jc w:val="both"/>
        <w:rPr>
          <w:sz w:val="28"/>
          <w:szCs w:val="28"/>
        </w:rPr>
      </w:pPr>
    </w:p>
    <w:p w:rsidR="00FE14EC" w:rsidRDefault="00FE14EC" w:rsidP="00E97665">
      <w:pPr>
        <w:numPr>
          <w:ilvl w:val="0"/>
          <w:numId w:val="5"/>
        </w:numPr>
        <w:jc w:val="both"/>
        <w:rPr>
          <w:sz w:val="28"/>
          <w:szCs w:val="28"/>
        </w:rPr>
      </w:pPr>
      <w:r>
        <w:rPr>
          <w:sz w:val="28"/>
          <w:szCs w:val="28"/>
        </w:rPr>
        <w:t>Example</w:t>
      </w:r>
    </w:p>
    <w:p w:rsidR="00FE14EC" w:rsidRDefault="00FE14EC" w:rsidP="00E97665">
      <w:pPr>
        <w:numPr>
          <w:ilvl w:val="1"/>
          <w:numId w:val="5"/>
        </w:numPr>
        <w:jc w:val="both"/>
        <w:rPr>
          <w:sz w:val="28"/>
          <w:szCs w:val="28"/>
        </w:rPr>
      </w:pPr>
      <w:r>
        <w:rPr>
          <w:sz w:val="28"/>
          <w:szCs w:val="28"/>
        </w:rPr>
        <w:t>Suppose we set U = (XY</w:t>
      </w:r>
      <w:proofErr w:type="gramStart"/>
      <w:r>
        <w:rPr>
          <w:sz w:val="28"/>
          <w:szCs w:val="28"/>
        </w:rPr>
        <w:t>)</w:t>
      </w:r>
      <w:r w:rsidRPr="00867DE3">
        <w:rPr>
          <w:sz w:val="28"/>
          <w:szCs w:val="28"/>
          <w:vertAlign w:val="superscript"/>
        </w:rPr>
        <w:t>0.5</w:t>
      </w:r>
      <w:proofErr w:type="gramEnd"/>
      <w:r>
        <w:rPr>
          <w:sz w:val="28"/>
          <w:szCs w:val="28"/>
        </w:rPr>
        <w:t xml:space="preserve"> with the price of X being 10 and the price of Y being 5. Our budget is 30. How much do we buy of each?</w:t>
      </w:r>
    </w:p>
    <w:p w:rsidR="00FE14EC" w:rsidRDefault="00FE14EC" w:rsidP="00F12C53">
      <w:pPr>
        <w:numPr>
          <w:ilvl w:val="2"/>
          <w:numId w:val="5"/>
        </w:numPr>
        <w:jc w:val="both"/>
        <w:rPr>
          <w:sz w:val="28"/>
          <w:szCs w:val="28"/>
        </w:rPr>
      </w:pPr>
      <w:r>
        <w:rPr>
          <w:sz w:val="28"/>
          <w:szCs w:val="28"/>
        </w:rPr>
        <w:t xml:space="preserve">Note we do </w:t>
      </w:r>
      <w:r>
        <w:rPr>
          <w:i/>
          <w:sz w:val="28"/>
          <w:szCs w:val="28"/>
        </w:rPr>
        <w:t>not</w:t>
      </w:r>
      <w:r>
        <w:rPr>
          <w:sz w:val="28"/>
          <w:szCs w:val="28"/>
        </w:rPr>
        <w:t xml:space="preserve"> isolate Y; that was just to determine if the curve is well behaved.</w:t>
      </w:r>
    </w:p>
    <w:p w:rsidR="00FE14EC" w:rsidRDefault="00FE14EC" w:rsidP="00F12C53">
      <w:pPr>
        <w:ind w:left="2160"/>
        <w:jc w:val="both"/>
        <w:rPr>
          <w:sz w:val="28"/>
          <w:szCs w:val="28"/>
        </w:rPr>
      </w:pPr>
    </w:p>
    <w:p w:rsidR="00FE14EC" w:rsidRPr="00F12C53" w:rsidRDefault="00BB74C2" w:rsidP="00167C7C">
      <w:pPr>
        <w:pStyle w:val="ListParagraph"/>
        <w:ind w:left="108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X</m:t>
              </m:r>
            </m:den>
          </m:f>
          <m:r>
            <w:rPr>
              <w:rFonts w:ascii="Cambria Math" w:hAnsi="Cambria Math"/>
              <w:sz w:val="28"/>
              <w:szCs w:val="28"/>
            </w:rPr>
            <m:t>=0.5Y</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-0.5</m:t>
              </m:r>
            </m:sup>
          </m:sSup>
          <m:r>
            <w:rPr>
              <w:rFonts w:ascii="Cambria Math" w:hAnsi="Cambria Math"/>
              <w:sz w:val="28"/>
              <w:szCs w:val="28"/>
            </w:rPr>
            <m:t>-</m:t>
          </m:r>
          <m:r>
            <m:rPr>
              <m:sty m:val="p"/>
            </m:rPr>
            <w:rPr>
              <w:rFonts w:ascii="Cambria Math" w:hAnsi="Cambria Math"/>
              <w:sz w:val="28"/>
              <w:szCs w:val="28"/>
            </w:rPr>
            <m:t>λ</m:t>
          </m:r>
          <m:r>
            <w:rPr>
              <w:rFonts w:ascii="Cambria Math" w:hAnsi="Cambria Math"/>
              <w:sz w:val="28"/>
              <w:szCs w:val="28"/>
            </w:rPr>
            <m:t>10=0</m:t>
          </m:r>
        </m:oMath>
      </m:oMathPara>
    </w:p>
    <w:p w:rsidR="00FE14EC" w:rsidRPr="00F12C53" w:rsidRDefault="00FE14EC" w:rsidP="00167C7C">
      <w:pPr>
        <w:pStyle w:val="ListParagraph"/>
        <w:ind w:left="1080"/>
        <w:jc w:val="center"/>
        <w:rPr>
          <w:sz w:val="28"/>
          <w:szCs w:val="28"/>
        </w:rPr>
      </w:pPr>
    </w:p>
    <w:p w:rsidR="00FE14EC" w:rsidRPr="00F12C53" w:rsidRDefault="00BB74C2" w:rsidP="00167C7C">
      <w:pPr>
        <w:pStyle w:val="ListParagraph"/>
        <w:ind w:left="108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Y</m:t>
              </m:r>
            </m:den>
          </m:f>
          <m:r>
            <w:rPr>
              <w:rFonts w:ascii="Cambria Math" w:hAnsi="Cambria Math"/>
              <w:sz w:val="28"/>
              <w:szCs w:val="28"/>
            </w:rPr>
            <m:t>=0.5X</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-0.5</m:t>
              </m:r>
            </m:sup>
          </m:sSup>
          <m:r>
            <w:rPr>
              <w:rFonts w:ascii="Cambria Math" w:hAnsi="Cambria Math"/>
              <w:sz w:val="28"/>
              <w:szCs w:val="28"/>
            </w:rPr>
            <m:t>-</m:t>
          </m:r>
          <m:r>
            <m:rPr>
              <m:sty m:val="p"/>
            </m:rPr>
            <w:rPr>
              <w:rFonts w:ascii="Cambria Math" w:hAnsi="Cambria Math"/>
              <w:sz w:val="28"/>
              <w:szCs w:val="28"/>
            </w:rPr>
            <m:t>λ</m:t>
          </m:r>
          <m:r>
            <w:rPr>
              <w:rFonts w:ascii="Cambria Math" w:hAnsi="Cambria Math"/>
              <w:sz w:val="28"/>
              <w:szCs w:val="28"/>
            </w:rPr>
            <m:t>5=0</m:t>
          </m:r>
        </m:oMath>
      </m:oMathPara>
    </w:p>
    <w:p w:rsidR="00FE14EC" w:rsidRPr="00F12C53" w:rsidRDefault="00FE14EC" w:rsidP="00167C7C">
      <w:pPr>
        <w:pStyle w:val="ListParagraph"/>
        <w:ind w:left="1080"/>
        <w:jc w:val="center"/>
        <w:rPr>
          <w:sz w:val="28"/>
          <w:szCs w:val="28"/>
        </w:rPr>
      </w:pPr>
    </w:p>
    <w:p w:rsidR="00FE14EC" w:rsidRPr="00F12C53" w:rsidRDefault="00BB74C2" w:rsidP="00167C7C">
      <w:pPr>
        <w:pStyle w:val="ListParagraph"/>
        <w:ind w:left="1080"/>
        <w:jc w:val="center"/>
        <w:rPr>
          <w:sz w:val="28"/>
          <w:szCs w:val="28"/>
        </w:rPr>
      </w:pPr>
      <m:oMathPara>
        <m:oMath>
          <m:f>
            <m:fPr>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m:t>
              </m:r>
              <m:r>
                <m:rPr>
                  <m:sty m:val="p"/>
                </m:rPr>
                <w:rPr>
                  <w:rFonts w:ascii="Cambria Math" w:hAnsi="Cambria Math"/>
                  <w:sz w:val="28"/>
                  <w:szCs w:val="28"/>
                </w:rPr>
                <m:t>λ</m:t>
              </m:r>
            </m:den>
          </m:f>
          <m:r>
            <w:rPr>
              <w:rFonts w:ascii="Cambria Math" w:hAnsi="Cambria Math"/>
              <w:sz w:val="28"/>
              <w:szCs w:val="28"/>
            </w:rPr>
            <m:t>=-10X-5Y+30=0</m:t>
          </m:r>
        </m:oMath>
      </m:oMathPara>
    </w:p>
    <w:p w:rsidR="00FE14EC" w:rsidRPr="00F12C53" w:rsidRDefault="00FE14EC" w:rsidP="00F12C53">
      <w:pPr>
        <w:ind w:left="2160"/>
        <w:jc w:val="both"/>
        <w:rPr>
          <w:sz w:val="28"/>
          <w:szCs w:val="28"/>
        </w:rPr>
      </w:pPr>
    </w:p>
    <w:p w:rsidR="00FE14EC" w:rsidRDefault="00FE14EC" w:rsidP="00F12C53">
      <w:pPr>
        <w:numPr>
          <w:ilvl w:val="1"/>
          <w:numId w:val="5"/>
        </w:numPr>
        <w:jc w:val="both"/>
        <w:rPr>
          <w:sz w:val="28"/>
          <w:szCs w:val="28"/>
        </w:rPr>
      </w:pPr>
      <w:r>
        <w:rPr>
          <w:sz w:val="28"/>
          <w:szCs w:val="28"/>
        </w:rPr>
        <w:t>Let’s start by isolating λ and then setting the first two equal to each other.</w:t>
      </w:r>
    </w:p>
    <w:p w:rsidR="00FE14EC" w:rsidRDefault="00FE14EC" w:rsidP="007F0F7C">
      <w:pPr>
        <w:ind w:left="1440"/>
        <w:jc w:val="both"/>
        <w:rPr>
          <w:sz w:val="28"/>
          <w:szCs w:val="28"/>
        </w:rPr>
      </w:pPr>
    </w:p>
    <w:p w:rsidR="00FE14EC" w:rsidRDefault="00BB74C2" w:rsidP="00167C7C">
      <w:pPr>
        <w:ind w:left="1440"/>
        <w:jc w:val="center"/>
        <w:rPr>
          <w:sz w:val="28"/>
          <w:szCs w:val="28"/>
        </w:rPr>
      </w:pPr>
      <m:oMathPara>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20</m:t>
              </m:r>
            </m:den>
          </m:f>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-0.5</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10</m:t>
              </m:r>
            </m:den>
          </m:f>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-0.5</m:t>
              </m:r>
            </m:sup>
          </m:sSup>
        </m:oMath>
      </m:oMathPara>
    </w:p>
    <w:p w:rsidR="00FE14EC" w:rsidRDefault="00FE14EC" w:rsidP="007F0F7C">
      <w:pPr>
        <w:ind w:left="1440"/>
        <w:jc w:val="both"/>
        <w:rPr>
          <w:sz w:val="28"/>
          <w:szCs w:val="28"/>
        </w:rPr>
      </w:pPr>
    </w:p>
    <w:p w:rsidR="00FE14EC" w:rsidRDefault="00FE14EC" w:rsidP="00F12C53">
      <w:pPr>
        <w:numPr>
          <w:ilvl w:val="1"/>
          <w:numId w:val="5"/>
        </w:numPr>
        <w:jc w:val="both"/>
        <w:rPr>
          <w:sz w:val="28"/>
          <w:szCs w:val="28"/>
        </w:rPr>
      </w:pPr>
      <w:r>
        <w:rPr>
          <w:sz w:val="28"/>
          <w:szCs w:val="28"/>
        </w:rPr>
        <w:t>We can then isolate either X or Y in the third equation. Let’s isolate Y and substitute.</w:t>
      </w:r>
    </w:p>
    <w:p w:rsidR="00FE14EC" w:rsidRDefault="00FE14EC" w:rsidP="007F0F7C">
      <w:pPr>
        <w:ind w:left="1440"/>
        <w:jc w:val="both"/>
        <w:rPr>
          <w:sz w:val="28"/>
          <w:szCs w:val="28"/>
        </w:rPr>
      </w:pPr>
    </w:p>
    <w:p w:rsidR="00FE14EC" w:rsidRDefault="00BB74C2" w:rsidP="00167C7C">
      <w:pPr>
        <w:ind w:left="1440"/>
        <w:jc w:val="center"/>
        <w:rPr>
          <w:sz w:val="28"/>
          <w:szCs w:val="28"/>
        </w:rPr>
      </w:pPr>
      <m:oMathPara>
        <m:oMath>
          <m:f>
            <m:fPr>
              <m:ctrlPr>
                <w:rPr>
                  <w:rFonts w:ascii="Cambria Math" w:hAnsi="Cambria Math"/>
                  <w:i/>
                  <w:sz w:val="28"/>
                  <w:szCs w:val="28"/>
                </w:rPr>
              </m:ctrlPr>
            </m:fPr>
            <m:num>
              <m:r>
                <w:rPr>
                  <w:rFonts w:ascii="Cambria Math" w:hAnsi="Cambria Math"/>
                  <w:sz w:val="28"/>
                  <w:szCs w:val="28"/>
                </w:rPr>
                <m:t>6-2X</m:t>
              </m:r>
            </m:num>
            <m:den>
              <m:r>
                <w:rPr>
                  <w:rFonts w:ascii="Cambria Math" w:hAnsi="Cambria Math"/>
                  <w:sz w:val="28"/>
                  <w:szCs w:val="28"/>
                </w:rPr>
                <m:t>20</m:t>
              </m:r>
            </m:den>
          </m:f>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X(6-2X)</m:t>
                  </m:r>
                </m:e>
              </m:d>
            </m:e>
            <m:sup>
              <m:r>
                <w:rPr>
                  <w:rFonts w:ascii="Cambria Math" w:hAnsi="Cambria Math"/>
                  <w:sz w:val="28"/>
                  <w:szCs w:val="28"/>
                </w:rPr>
                <m:t>-0.5</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10</m:t>
              </m:r>
            </m:den>
          </m:f>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X(6-2X)</m:t>
                  </m:r>
                </m:e>
              </m:d>
            </m:e>
            <m:sup>
              <m:r>
                <w:rPr>
                  <w:rFonts w:ascii="Cambria Math" w:hAnsi="Cambria Math"/>
                  <w:sz w:val="28"/>
                  <w:szCs w:val="28"/>
                </w:rPr>
                <m:t>-0.5</m:t>
              </m:r>
            </m:sup>
          </m:sSup>
        </m:oMath>
      </m:oMathPara>
    </w:p>
    <w:p w:rsidR="00FE14EC" w:rsidRDefault="00FE14EC" w:rsidP="007F0F7C">
      <w:pPr>
        <w:ind w:left="1440"/>
        <w:jc w:val="both"/>
        <w:rPr>
          <w:sz w:val="28"/>
          <w:szCs w:val="28"/>
        </w:rPr>
      </w:pPr>
    </w:p>
    <w:p w:rsidR="00FE14EC" w:rsidRDefault="00FE14EC" w:rsidP="00F12C53">
      <w:pPr>
        <w:numPr>
          <w:ilvl w:val="1"/>
          <w:numId w:val="5"/>
        </w:numPr>
        <w:jc w:val="both"/>
        <w:rPr>
          <w:sz w:val="28"/>
          <w:szCs w:val="28"/>
        </w:rPr>
      </w:pPr>
      <w:r>
        <w:rPr>
          <w:sz w:val="28"/>
          <w:szCs w:val="28"/>
        </w:rPr>
        <w:t>Isolating X, X = 1.5. Since X = 1.5, then Y must equal 3 (recalling our budget constraint) and λ equals about 0.071 (using either the first or second partial derivative we took).</w:t>
      </w:r>
    </w:p>
    <w:p w:rsidR="00FE14EC" w:rsidRDefault="00FE14EC" w:rsidP="00184575">
      <w:pPr>
        <w:numPr>
          <w:ilvl w:val="2"/>
          <w:numId w:val="5"/>
        </w:numPr>
        <w:jc w:val="both"/>
        <w:rPr>
          <w:sz w:val="28"/>
          <w:szCs w:val="28"/>
        </w:rPr>
      </w:pPr>
      <w:r>
        <w:rPr>
          <w:sz w:val="28"/>
          <w:szCs w:val="28"/>
        </w:rPr>
        <w:t>Note that this result makes sense. The utility function weighs X and Y equally but since X costs twice as much as Y, we buy half as much.</w:t>
      </w:r>
    </w:p>
    <w:p w:rsidR="00FE14EC" w:rsidRPr="000051CC" w:rsidRDefault="00FE14EC" w:rsidP="00867DE3">
      <w:pPr>
        <w:ind w:left="1440"/>
        <w:jc w:val="both"/>
        <w:rPr>
          <w:sz w:val="28"/>
          <w:szCs w:val="28"/>
        </w:rPr>
      </w:pPr>
    </w:p>
    <w:sectPr w:rsidR="00FE14EC" w:rsidRPr="000051CC" w:rsidSect="006953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4EC" w:rsidRDefault="00FE14EC" w:rsidP="002F0B03">
      <w:r>
        <w:separator/>
      </w:r>
    </w:p>
  </w:endnote>
  <w:endnote w:type="continuationSeparator" w:id="0">
    <w:p w:rsidR="00FE14EC" w:rsidRDefault="00FE14EC" w:rsidP="002F0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4EC" w:rsidRDefault="00FE14EC" w:rsidP="002F0B03">
      <w:r>
        <w:separator/>
      </w:r>
    </w:p>
  </w:footnote>
  <w:footnote w:type="continuationSeparator" w:id="0">
    <w:p w:rsidR="00FE14EC" w:rsidRDefault="00FE14EC" w:rsidP="002F0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3787C"/>
    <w:multiLevelType w:val="hybridMultilevel"/>
    <w:tmpl w:val="4A2E43E4"/>
    <w:lvl w:ilvl="0" w:tplc="4B8244F0">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72C02AA">
      <w:start w:val="1"/>
      <w:numFmt w:val="lowerRoman"/>
      <w:lvlText w:val="%3."/>
      <w:lvlJc w:val="right"/>
      <w:pPr>
        <w:tabs>
          <w:tab w:val="num" w:pos="2160"/>
        </w:tabs>
        <w:ind w:left="2160" w:hanging="180"/>
      </w:pPr>
      <w:rPr>
        <w:rFonts w:cs="Times New Roman"/>
        <w:i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AD33DFE"/>
    <w:multiLevelType w:val="hybridMultilevel"/>
    <w:tmpl w:val="F3A0ECE8"/>
    <w:lvl w:ilvl="0" w:tplc="117E61B0">
      <w:start w:val="1"/>
      <w:numFmt w:val="upperRoman"/>
      <w:lvlText w:val="%1."/>
      <w:lvlJc w:val="left"/>
      <w:pPr>
        <w:ind w:left="1080" w:hanging="720"/>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FA1C71"/>
    <w:multiLevelType w:val="hybridMultilevel"/>
    <w:tmpl w:val="0E0C1D44"/>
    <w:lvl w:ilvl="0" w:tplc="D27A2D8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93873A8"/>
    <w:multiLevelType w:val="hybridMultilevel"/>
    <w:tmpl w:val="84D8E2AA"/>
    <w:lvl w:ilvl="0" w:tplc="D6C6F5C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37F47BC"/>
    <w:multiLevelType w:val="hybridMultilevel"/>
    <w:tmpl w:val="CA968EDA"/>
    <w:lvl w:ilvl="0" w:tplc="06FC6E60">
      <w:start w:val="1"/>
      <w:numFmt w:val="upperRoman"/>
      <w:lvlText w:val="%1."/>
      <w:lvlJc w:val="left"/>
      <w:pPr>
        <w:ind w:left="1080" w:hanging="720"/>
      </w:pPr>
      <w:rPr>
        <w:rFonts w:cs="Times New Roman" w:hint="default"/>
        <w:sz w:val="28"/>
        <w:szCs w:val="28"/>
      </w:rPr>
    </w:lvl>
    <w:lvl w:ilvl="1" w:tplc="FD26661E">
      <w:start w:val="1"/>
      <w:numFmt w:val="lowerLetter"/>
      <w:lvlText w:val="%2."/>
      <w:lvlJc w:val="left"/>
      <w:pPr>
        <w:ind w:left="1440" w:hanging="360"/>
      </w:pPr>
      <w:rPr>
        <w:rFonts w:cs="Times New Roman"/>
        <w:sz w:val="28"/>
        <w:szCs w:val="28"/>
      </w:rPr>
    </w:lvl>
    <w:lvl w:ilvl="2" w:tplc="8D94ED32">
      <w:start w:val="1"/>
      <w:numFmt w:val="lowerRoman"/>
      <w:lvlText w:val="%3."/>
      <w:lvlJc w:val="right"/>
      <w:pPr>
        <w:ind w:left="2160" w:hanging="180"/>
      </w:pPr>
      <w:rPr>
        <w:rFonts w:cs="Times New Roman"/>
        <w:sz w:val="28"/>
        <w:szCs w:val="28"/>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6D96DF7"/>
    <w:multiLevelType w:val="hybridMultilevel"/>
    <w:tmpl w:val="603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556826"/>
    <w:rsid w:val="000051CC"/>
    <w:rsid w:val="00013FBF"/>
    <w:rsid w:val="00016421"/>
    <w:rsid w:val="000171A2"/>
    <w:rsid w:val="00022F71"/>
    <w:rsid w:val="0002347C"/>
    <w:rsid w:val="00034358"/>
    <w:rsid w:val="00044949"/>
    <w:rsid w:val="000546F9"/>
    <w:rsid w:val="00057A0D"/>
    <w:rsid w:val="00080E5E"/>
    <w:rsid w:val="00085064"/>
    <w:rsid w:val="00092F13"/>
    <w:rsid w:val="000B5B5E"/>
    <w:rsid w:val="000C41DA"/>
    <w:rsid w:val="000E1606"/>
    <w:rsid w:val="000E75A7"/>
    <w:rsid w:val="000F23E2"/>
    <w:rsid w:val="000F5D17"/>
    <w:rsid w:val="001047B1"/>
    <w:rsid w:val="00107236"/>
    <w:rsid w:val="0011105C"/>
    <w:rsid w:val="00126389"/>
    <w:rsid w:val="00131B9A"/>
    <w:rsid w:val="00135D62"/>
    <w:rsid w:val="001442E1"/>
    <w:rsid w:val="00151F26"/>
    <w:rsid w:val="00167C7C"/>
    <w:rsid w:val="00183635"/>
    <w:rsid w:val="00184575"/>
    <w:rsid w:val="001934CB"/>
    <w:rsid w:val="001A1635"/>
    <w:rsid w:val="001B7AD5"/>
    <w:rsid w:val="002109E3"/>
    <w:rsid w:val="002124DD"/>
    <w:rsid w:val="00214B9B"/>
    <w:rsid w:val="0021548C"/>
    <w:rsid w:val="00220C27"/>
    <w:rsid w:val="00221C16"/>
    <w:rsid w:val="002227C2"/>
    <w:rsid w:val="00230AD3"/>
    <w:rsid w:val="0023223C"/>
    <w:rsid w:val="00233F77"/>
    <w:rsid w:val="00246E08"/>
    <w:rsid w:val="002475C1"/>
    <w:rsid w:val="00247766"/>
    <w:rsid w:val="0027341C"/>
    <w:rsid w:val="00284FB0"/>
    <w:rsid w:val="0029497B"/>
    <w:rsid w:val="002B38ED"/>
    <w:rsid w:val="002C0AEA"/>
    <w:rsid w:val="002C1CFD"/>
    <w:rsid w:val="002C433F"/>
    <w:rsid w:val="002F0B03"/>
    <w:rsid w:val="002F4714"/>
    <w:rsid w:val="002F6904"/>
    <w:rsid w:val="0030575F"/>
    <w:rsid w:val="00321845"/>
    <w:rsid w:val="003225D1"/>
    <w:rsid w:val="00322F14"/>
    <w:rsid w:val="00327BAD"/>
    <w:rsid w:val="003324EC"/>
    <w:rsid w:val="0033257C"/>
    <w:rsid w:val="00351FB1"/>
    <w:rsid w:val="00362276"/>
    <w:rsid w:val="00365D10"/>
    <w:rsid w:val="00375313"/>
    <w:rsid w:val="00381120"/>
    <w:rsid w:val="003824EC"/>
    <w:rsid w:val="003A0014"/>
    <w:rsid w:val="003A07AF"/>
    <w:rsid w:val="003A20A3"/>
    <w:rsid w:val="003A2701"/>
    <w:rsid w:val="003A2FEA"/>
    <w:rsid w:val="003B2754"/>
    <w:rsid w:val="003B3F15"/>
    <w:rsid w:val="003D3586"/>
    <w:rsid w:val="003D5264"/>
    <w:rsid w:val="003E0219"/>
    <w:rsid w:val="003F1F09"/>
    <w:rsid w:val="003F3490"/>
    <w:rsid w:val="004002AB"/>
    <w:rsid w:val="00420612"/>
    <w:rsid w:val="00422ED6"/>
    <w:rsid w:val="00426CAA"/>
    <w:rsid w:val="004412CC"/>
    <w:rsid w:val="0044253E"/>
    <w:rsid w:val="00446052"/>
    <w:rsid w:val="00447D84"/>
    <w:rsid w:val="00450958"/>
    <w:rsid w:val="004514B8"/>
    <w:rsid w:val="0048489C"/>
    <w:rsid w:val="004A5425"/>
    <w:rsid w:val="004A6878"/>
    <w:rsid w:val="004D540E"/>
    <w:rsid w:val="004E1265"/>
    <w:rsid w:val="004E4C74"/>
    <w:rsid w:val="004F10B6"/>
    <w:rsid w:val="004F5164"/>
    <w:rsid w:val="00501750"/>
    <w:rsid w:val="005270F8"/>
    <w:rsid w:val="00527EBA"/>
    <w:rsid w:val="00532971"/>
    <w:rsid w:val="005444F5"/>
    <w:rsid w:val="005511CC"/>
    <w:rsid w:val="00556826"/>
    <w:rsid w:val="005573A7"/>
    <w:rsid w:val="00564AF0"/>
    <w:rsid w:val="005657DB"/>
    <w:rsid w:val="00591041"/>
    <w:rsid w:val="005C55C2"/>
    <w:rsid w:val="005D5880"/>
    <w:rsid w:val="005E514F"/>
    <w:rsid w:val="005F1832"/>
    <w:rsid w:val="005F3389"/>
    <w:rsid w:val="005F3628"/>
    <w:rsid w:val="0061283A"/>
    <w:rsid w:val="006332E5"/>
    <w:rsid w:val="00635CAE"/>
    <w:rsid w:val="00646600"/>
    <w:rsid w:val="00672C36"/>
    <w:rsid w:val="006861A9"/>
    <w:rsid w:val="006953BF"/>
    <w:rsid w:val="00697419"/>
    <w:rsid w:val="006A0B2F"/>
    <w:rsid w:val="006D1BBE"/>
    <w:rsid w:val="006D2A32"/>
    <w:rsid w:val="006D2F6F"/>
    <w:rsid w:val="006D5D22"/>
    <w:rsid w:val="006F3F5E"/>
    <w:rsid w:val="00701CE2"/>
    <w:rsid w:val="007313D8"/>
    <w:rsid w:val="007528CB"/>
    <w:rsid w:val="00763716"/>
    <w:rsid w:val="00793DD5"/>
    <w:rsid w:val="00795869"/>
    <w:rsid w:val="007D2E94"/>
    <w:rsid w:val="007D5964"/>
    <w:rsid w:val="007E0EE8"/>
    <w:rsid w:val="007E3071"/>
    <w:rsid w:val="007F0F7C"/>
    <w:rsid w:val="008035AA"/>
    <w:rsid w:val="0081511A"/>
    <w:rsid w:val="00815471"/>
    <w:rsid w:val="0082225C"/>
    <w:rsid w:val="00845DE4"/>
    <w:rsid w:val="008673CF"/>
    <w:rsid w:val="00867DE3"/>
    <w:rsid w:val="00883114"/>
    <w:rsid w:val="00884B23"/>
    <w:rsid w:val="00892AE9"/>
    <w:rsid w:val="008A5906"/>
    <w:rsid w:val="008C414C"/>
    <w:rsid w:val="008C7BFB"/>
    <w:rsid w:val="008F20E0"/>
    <w:rsid w:val="008F344F"/>
    <w:rsid w:val="008F6F29"/>
    <w:rsid w:val="00905C44"/>
    <w:rsid w:val="00931F21"/>
    <w:rsid w:val="009364EE"/>
    <w:rsid w:val="00956935"/>
    <w:rsid w:val="009744A0"/>
    <w:rsid w:val="009A1D5C"/>
    <w:rsid w:val="009C718C"/>
    <w:rsid w:val="009D7FBB"/>
    <w:rsid w:val="009E2D37"/>
    <w:rsid w:val="009E3FE5"/>
    <w:rsid w:val="009F61AE"/>
    <w:rsid w:val="00A00465"/>
    <w:rsid w:val="00A1029F"/>
    <w:rsid w:val="00A13CEC"/>
    <w:rsid w:val="00A43F5D"/>
    <w:rsid w:val="00A44FCE"/>
    <w:rsid w:val="00A75A43"/>
    <w:rsid w:val="00A774DE"/>
    <w:rsid w:val="00A77FA9"/>
    <w:rsid w:val="00A91B4E"/>
    <w:rsid w:val="00A91E7C"/>
    <w:rsid w:val="00A91F25"/>
    <w:rsid w:val="00A9444C"/>
    <w:rsid w:val="00AB33EB"/>
    <w:rsid w:val="00AC3BA5"/>
    <w:rsid w:val="00B275CF"/>
    <w:rsid w:val="00B3386F"/>
    <w:rsid w:val="00B44A21"/>
    <w:rsid w:val="00B52791"/>
    <w:rsid w:val="00B61CF9"/>
    <w:rsid w:val="00B64976"/>
    <w:rsid w:val="00B74EB8"/>
    <w:rsid w:val="00BB2075"/>
    <w:rsid w:val="00BB74C2"/>
    <w:rsid w:val="00BD075E"/>
    <w:rsid w:val="00BD302A"/>
    <w:rsid w:val="00BF59E5"/>
    <w:rsid w:val="00C07E4E"/>
    <w:rsid w:val="00C155D2"/>
    <w:rsid w:val="00C2289A"/>
    <w:rsid w:val="00C27922"/>
    <w:rsid w:val="00C30862"/>
    <w:rsid w:val="00C33AF6"/>
    <w:rsid w:val="00C342EB"/>
    <w:rsid w:val="00C4412C"/>
    <w:rsid w:val="00C44598"/>
    <w:rsid w:val="00C45B24"/>
    <w:rsid w:val="00C477A3"/>
    <w:rsid w:val="00C5306A"/>
    <w:rsid w:val="00C866B4"/>
    <w:rsid w:val="00C9260B"/>
    <w:rsid w:val="00CC326E"/>
    <w:rsid w:val="00CD2D1C"/>
    <w:rsid w:val="00CD34B0"/>
    <w:rsid w:val="00CF4C93"/>
    <w:rsid w:val="00CF5BD3"/>
    <w:rsid w:val="00CF7464"/>
    <w:rsid w:val="00D02F88"/>
    <w:rsid w:val="00D119A9"/>
    <w:rsid w:val="00D179B4"/>
    <w:rsid w:val="00D26DE0"/>
    <w:rsid w:val="00D26F6D"/>
    <w:rsid w:val="00D31342"/>
    <w:rsid w:val="00D51AC1"/>
    <w:rsid w:val="00D51F9E"/>
    <w:rsid w:val="00D5244F"/>
    <w:rsid w:val="00D941A7"/>
    <w:rsid w:val="00DA5809"/>
    <w:rsid w:val="00DC2712"/>
    <w:rsid w:val="00DC4221"/>
    <w:rsid w:val="00DD1D04"/>
    <w:rsid w:val="00DD3E70"/>
    <w:rsid w:val="00DD7664"/>
    <w:rsid w:val="00DF1C2C"/>
    <w:rsid w:val="00E010EF"/>
    <w:rsid w:val="00E26695"/>
    <w:rsid w:val="00E34EA0"/>
    <w:rsid w:val="00E4081E"/>
    <w:rsid w:val="00E55A25"/>
    <w:rsid w:val="00E70F92"/>
    <w:rsid w:val="00E82D66"/>
    <w:rsid w:val="00E87F3D"/>
    <w:rsid w:val="00E97665"/>
    <w:rsid w:val="00E97827"/>
    <w:rsid w:val="00E97F83"/>
    <w:rsid w:val="00EB4587"/>
    <w:rsid w:val="00ED1EFD"/>
    <w:rsid w:val="00ED2DB2"/>
    <w:rsid w:val="00ED3FE5"/>
    <w:rsid w:val="00EE0AE2"/>
    <w:rsid w:val="00EE54ED"/>
    <w:rsid w:val="00EF017C"/>
    <w:rsid w:val="00F02C9D"/>
    <w:rsid w:val="00F12C53"/>
    <w:rsid w:val="00F1609A"/>
    <w:rsid w:val="00F24711"/>
    <w:rsid w:val="00F2775A"/>
    <w:rsid w:val="00F32385"/>
    <w:rsid w:val="00F47E3B"/>
    <w:rsid w:val="00F72EBD"/>
    <w:rsid w:val="00F77E2F"/>
    <w:rsid w:val="00FB1D87"/>
    <w:rsid w:val="00FB3663"/>
    <w:rsid w:val="00FB55A3"/>
    <w:rsid w:val="00FC7650"/>
    <w:rsid w:val="00FD0403"/>
    <w:rsid w:val="00FE14EC"/>
    <w:rsid w:val="00FF0D7F"/>
    <w:rsid w:val="00FF1AA7"/>
    <w:rsid w:val="00FF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826"/>
    <w:rPr>
      <w:sz w:val="24"/>
      <w:szCs w:val="24"/>
    </w:rPr>
  </w:style>
  <w:style w:type="paragraph" w:styleId="Heading1">
    <w:name w:val="heading 1"/>
    <w:basedOn w:val="Normal"/>
    <w:next w:val="Normal"/>
    <w:link w:val="Heading1Char"/>
    <w:uiPriority w:val="9"/>
    <w:qFormat/>
    <w:rsid w:val="00D179B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79B4"/>
    <w:rPr>
      <w:rFonts w:ascii="Cambria" w:hAnsi="Cambria" w:cs="Times New Roman"/>
      <w:b/>
      <w:bCs/>
      <w:kern w:val="32"/>
      <w:sz w:val="32"/>
      <w:szCs w:val="32"/>
    </w:rPr>
  </w:style>
  <w:style w:type="table" w:styleId="TableGrid">
    <w:name w:val="Table Grid"/>
    <w:basedOn w:val="TableNormal"/>
    <w:uiPriority w:val="59"/>
    <w:rsid w:val="0079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5244F"/>
    <w:rPr>
      <w:rFonts w:ascii="Tahoma" w:hAnsi="Tahoma" w:cs="Tahoma"/>
      <w:sz w:val="16"/>
      <w:szCs w:val="16"/>
    </w:rPr>
  </w:style>
  <w:style w:type="character" w:customStyle="1" w:styleId="BalloonTextChar">
    <w:name w:val="Balloon Text Char"/>
    <w:basedOn w:val="DefaultParagraphFont"/>
    <w:link w:val="BalloonText"/>
    <w:uiPriority w:val="99"/>
    <w:locked/>
    <w:rsid w:val="00D5244F"/>
    <w:rPr>
      <w:rFonts w:ascii="Tahoma" w:hAnsi="Tahoma" w:cs="Tahoma"/>
      <w:sz w:val="16"/>
      <w:szCs w:val="16"/>
    </w:rPr>
  </w:style>
  <w:style w:type="character" w:styleId="PlaceholderText">
    <w:name w:val="Placeholder Text"/>
    <w:basedOn w:val="DefaultParagraphFont"/>
    <w:uiPriority w:val="99"/>
    <w:semiHidden/>
    <w:rsid w:val="00D5244F"/>
    <w:rPr>
      <w:rFonts w:cs="Times New Roman"/>
      <w:color w:val="808080"/>
    </w:rPr>
  </w:style>
  <w:style w:type="paragraph" w:styleId="ListParagraph">
    <w:name w:val="List Paragraph"/>
    <w:basedOn w:val="Normal"/>
    <w:uiPriority w:val="34"/>
    <w:qFormat/>
    <w:rsid w:val="00883114"/>
    <w:pPr>
      <w:ind w:left="720"/>
      <w:contextualSpacing/>
    </w:pPr>
  </w:style>
  <w:style w:type="paragraph" w:styleId="Title">
    <w:name w:val="Title"/>
    <w:basedOn w:val="Normal"/>
    <w:next w:val="Normal"/>
    <w:link w:val="TitleChar"/>
    <w:uiPriority w:val="10"/>
    <w:qFormat/>
    <w:rsid w:val="00D179B4"/>
    <w:pPr>
      <w:outlineLvl w:val="0"/>
    </w:pPr>
    <w:rPr>
      <w:b/>
      <w:smallCaps/>
    </w:rPr>
  </w:style>
  <w:style w:type="character" w:customStyle="1" w:styleId="TitleChar">
    <w:name w:val="Title Char"/>
    <w:basedOn w:val="DefaultParagraphFont"/>
    <w:link w:val="Title"/>
    <w:uiPriority w:val="10"/>
    <w:locked/>
    <w:rsid w:val="00D179B4"/>
    <w:rPr>
      <w:rFonts w:eastAsia="Times New Roman" w:cs="Times New Roman"/>
      <w:b/>
      <w:smallCaps/>
      <w:sz w:val="24"/>
      <w:szCs w:val="24"/>
    </w:rPr>
  </w:style>
  <w:style w:type="character" w:customStyle="1" w:styleId="apple-style-span">
    <w:name w:val="apple-style-span"/>
    <w:basedOn w:val="DefaultParagraphFont"/>
    <w:rsid w:val="00D51F9E"/>
    <w:rPr>
      <w:rFonts w:cs="Times New Roman"/>
    </w:rPr>
  </w:style>
  <w:style w:type="character" w:styleId="Hyperlink">
    <w:name w:val="Hyperlink"/>
    <w:basedOn w:val="DefaultParagraphFont"/>
    <w:uiPriority w:val="99"/>
    <w:unhideWhenUsed/>
    <w:rsid w:val="00D51F9E"/>
    <w:rPr>
      <w:rFonts w:cs="Times New Roman"/>
      <w:color w:val="0000FF"/>
      <w:u w:val="single"/>
    </w:rPr>
  </w:style>
  <w:style w:type="paragraph" w:styleId="FootnoteText">
    <w:name w:val="footnote text"/>
    <w:basedOn w:val="Normal"/>
    <w:link w:val="FootnoteTextChar"/>
    <w:uiPriority w:val="99"/>
    <w:rsid w:val="002F0B03"/>
    <w:rPr>
      <w:sz w:val="20"/>
      <w:szCs w:val="20"/>
    </w:rPr>
  </w:style>
  <w:style w:type="character" w:customStyle="1" w:styleId="FootnoteTextChar">
    <w:name w:val="Footnote Text Char"/>
    <w:basedOn w:val="DefaultParagraphFont"/>
    <w:link w:val="FootnoteText"/>
    <w:uiPriority w:val="99"/>
    <w:locked/>
    <w:rsid w:val="002F0B03"/>
    <w:rPr>
      <w:rFonts w:cs="Times New Roman"/>
    </w:rPr>
  </w:style>
  <w:style w:type="character" w:styleId="FootnoteReference">
    <w:name w:val="footnote reference"/>
    <w:basedOn w:val="DefaultParagraphFont"/>
    <w:uiPriority w:val="99"/>
    <w:rsid w:val="002F0B0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2511</Characters>
  <Application>Microsoft Office Word</Application>
  <DocSecurity>0</DocSecurity>
  <Lines>20</Lines>
  <Paragraphs>5</Paragraphs>
  <ScaleCrop>false</ScaleCrop>
  <Company>.</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cp:lastPrinted>2011-08-23T13:11:00Z</cp:lastPrinted>
  <dcterms:created xsi:type="dcterms:W3CDTF">2011-10-04T17:13:00Z</dcterms:created>
  <dcterms:modified xsi:type="dcterms:W3CDTF">2012-08-01T20:09:00Z</dcterms:modified>
</cp:coreProperties>
</file>