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9C5695" w:rsidP="00556826">
      <w:pPr>
        <w:jc w:val="both"/>
      </w:pPr>
      <w:r>
        <w:t>Acct/Busa/</w:t>
      </w:r>
      <w:r w:rsidR="00B64976">
        <w:t xml:space="preserve">Econ </w:t>
      </w:r>
      <w:r>
        <w:t>222</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0</w:t>
      </w:r>
      <w:r w:rsidR="00904C24">
        <w:rPr>
          <w:b/>
          <w:smallCaps/>
          <w:sz w:val="32"/>
          <w:szCs w:val="32"/>
        </w:rPr>
        <w:t>3</w:t>
      </w:r>
      <w:r>
        <w:rPr>
          <w:b/>
          <w:smallCaps/>
          <w:sz w:val="32"/>
          <w:szCs w:val="32"/>
        </w:rPr>
        <w:t xml:space="preserve">: </w:t>
      </w:r>
      <w:r w:rsidR="00904C24">
        <w:rPr>
          <w:b/>
          <w:smallCaps/>
          <w:sz w:val="32"/>
          <w:szCs w:val="32"/>
        </w:rPr>
        <w:t>Research Design</w:t>
      </w:r>
    </w:p>
    <w:p w:rsidR="00B64976" w:rsidRDefault="00B64976" w:rsidP="00E26695">
      <w:pPr>
        <w:jc w:val="center"/>
      </w:pPr>
    </w:p>
    <w:p w:rsidR="00C22B82" w:rsidRDefault="004D6651" w:rsidP="004D6651">
      <w:pPr>
        <w:numPr>
          <w:ilvl w:val="0"/>
          <w:numId w:val="2"/>
        </w:numPr>
        <w:jc w:val="both"/>
        <w:rPr>
          <w:sz w:val="28"/>
          <w:szCs w:val="28"/>
        </w:rPr>
      </w:pPr>
      <w:r>
        <w:rPr>
          <w:sz w:val="28"/>
          <w:szCs w:val="28"/>
        </w:rPr>
        <w:t>Scatter diagrams</w:t>
      </w:r>
    </w:p>
    <w:p w:rsidR="00C13A20" w:rsidRDefault="004D6651" w:rsidP="004D6651">
      <w:pPr>
        <w:numPr>
          <w:ilvl w:val="1"/>
          <w:numId w:val="2"/>
        </w:numPr>
        <w:jc w:val="both"/>
        <w:rPr>
          <w:sz w:val="28"/>
          <w:szCs w:val="28"/>
        </w:rPr>
      </w:pPr>
      <w:r>
        <w:rPr>
          <w:sz w:val="28"/>
          <w:szCs w:val="28"/>
        </w:rPr>
        <w:t xml:space="preserve">The first step in any research project is finding data (this sometimes occurs even before you know what you want to investigate). </w:t>
      </w:r>
    </w:p>
    <w:p w:rsidR="004D6651" w:rsidRDefault="004D6651" w:rsidP="004D6651">
      <w:pPr>
        <w:numPr>
          <w:ilvl w:val="1"/>
          <w:numId w:val="2"/>
        </w:numPr>
        <w:jc w:val="both"/>
        <w:rPr>
          <w:sz w:val="28"/>
          <w:szCs w:val="28"/>
        </w:rPr>
      </w:pPr>
      <w:r>
        <w:rPr>
          <w:sz w:val="28"/>
          <w:szCs w:val="28"/>
        </w:rPr>
        <w:t>The second step is determining your approach to the data.</w:t>
      </w:r>
    </w:p>
    <w:p w:rsidR="004D6651" w:rsidRDefault="004D6651" w:rsidP="004D6651">
      <w:pPr>
        <w:numPr>
          <w:ilvl w:val="1"/>
          <w:numId w:val="2"/>
        </w:numPr>
        <w:jc w:val="both"/>
        <w:rPr>
          <w:sz w:val="28"/>
          <w:szCs w:val="28"/>
        </w:rPr>
      </w:pPr>
      <w:r>
        <w:rPr>
          <w:sz w:val="28"/>
          <w:szCs w:val="28"/>
        </w:rPr>
        <w:t xml:space="preserve">A </w:t>
      </w:r>
      <w:r>
        <w:rPr>
          <w:i/>
          <w:sz w:val="28"/>
          <w:szCs w:val="28"/>
        </w:rPr>
        <w:t>scatter diagram</w:t>
      </w:r>
      <w:r>
        <w:rPr>
          <w:sz w:val="28"/>
          <w:szCs w:val="28"/>
        </w:rPr>
        <w:t xml:space="preserve"> indicates </w:t>
      </w:r>
      <w:r w:rsidR="00084E58">
        <w:rPr>
          <w:sz w:val="28"/>
          <w:szCs w:val="28"/>
        </w:rPr>
        <w:t>how two (or more, if you are feeling daring) values relate to each other.</w:t>
      </w:r>
    </w:p>
    <w:p w:rsidR="00084E58" w:rsidRDefault="00084E58" w:rsidP="004D6651">
      <w:pPr>
        <w:numPr>
          <w:ilvl w:val="1"/>
          <w:numId w:val="2"/>
        </w:numPr>
        <w:jc w:val="both"/>
        <w:rPr>
          <w:sz w:val="28"/>
          <w:szCs w:val="28"/>
        </w:rPr>
      </w:pPr>
      <w:r>
        <w:rPr>
          <w:sz w:val="28"/>
          <w:szCs w:val="28"/>
        </w:rPr>
        <w:t>This is a good starting point for exploring relati</w:t>
      </w:r>
      <w:r w:rsidR="00CD1705">
        <w:rPr>
          <w:sz w:val="28"/>
          <w:szCs w:val="28"/>
        </w:rPr>
        <w:t>ons between data. It</w:t>
      </w:r>
      <w:r>
        <w:rPr>
          <w:sz w:val="28"/>
          <w:szCs w:val="28"/>
        </w:rPr>
        <w:t xml:space="preserve"> also </w:t>
      </w:r>
      <w:r w:rsidR="00CD1705">
        <w:rPr>
          <w:sz w:val="28"/>
          <w:szCs w:val="28"/>
        </w:rPr>
        <w:t xml:space="preserve">may be </w:t>
      </w:r>
      <w:r>
        <w:rPr>
          <w:sz w:val="28"/>
          <w:szCs w:val="28"/>
        </w:rPr>
        <w:t>a good diagram to include in your final paper.</w:t>
      </w:r>
    </w:p>
    <w:p w:rsidR="00BE3013" w:rsidRDefault="00BE3013" w:rsidP="004D6651">
      <w:pPr>
        <w:numPr>
          <w:ilvl w:val="1"/>
          <w:numId w:val="2"/>
        </w:numPr>
        <w:jc w:val="both"/>
        <w:rPr>
          <w:sz w:val="28"/>
          <w:szCs w:val="28"/>
        </w:rPr>
      </w:pPr>
      <w:r>
        <w:rPr>
          <w:sz w:val="28"/>
          <w:szCs w:val="28"/>
        </w:rPr>
        <w:t>Gapminder (</w:t>
      </w:r>
      <w:hyperlink r:id="rId8" w:history="1">
        <w:r w:rsidR="00CD1705" w:rsidRPr="004725BE">
          <w:rPr>
            <w:rStyle w:val="Hyperlink"/>
            <w:sz w:val="28"/>
            <w:szCs w:val="28"/>
          </w:rPr>
          <w:t>www.gapminder.org</w:t>
        </w:r>
      </w:hyperlink>
      <w:r w:rsidR="00CD1705">
        <w:rPr>
          <w:sz w:val="28"/>
          <w:szCs w:val="28"/>
        </w:rPr>
        <w:t>)</w:t>
      </w:r>
      <w:r w:rsidR="00084E58">
        <w:rPr>
          <w:sz w:val="28"/>
          <w:szCs w:val="28"/>
        </w:rPr>
        <w:t xml:space="preserve"> is an excellent resource to explore relations between different variables. The website employs data from all over the world to various sophisticated scatter plots.</w:t>
      </w:r>
      <w:r>
        <w:rPr>
          <w:sz w:val="28"/>
          <w:szCs w:val="28"/>
        </w:rPr>
        <w:t xml:space="preserve"> The raw data are available in Excel format.</w:t>
      </w:r>
    </w:p>
    <w:p w:rsidR="005C6445" w:rsidRDefault="005C6445" w:rsidP="005C6445">
      <w:pPr>
        <w:numPr>
          <w:ilvl w:val="1"/>
          <w:numId w:val="2"/>
        </w:numPr>
        <w:jc w:val="both"/>
        <w:rPr>
          <w:sz w:val="28"/>
          <w:szCs w:val="28"/>
        </w:rPr>
      </w:pPr>
      <w:r>
        <w:rPr>
          <w:sz w:val="28"/>
          <w:szCs w:val="28"/>
        </w:rPr>
        <w:t xml:space="preserve">You’ll notice on Gapminder that you can express </w:t>
      </w:r>
      <w:r w:rsidR="00594984">
        <w:rPr>
          <w:sz w:val="28"/>
          <w:szCs w:val="28"/>
        </w:rPr>
        <w:t>a variable on a linear (lin) or logarithmic (log) scale.</w:t>
      </w:r>
    </w:p>
    <w:p w:rsidR="00594984" w:rsidRDefault="006713FA" w:rsidP="00594984">
      <w:pPr>
        <w:numPr>
          <w:ilvl w:val="2"/>
          <w:numId w:val="2"/>
        </w:numPr>
        <w:jc w:val="both"/>
        <w:rPr>
          <w:sz w:val="28"/>
          <w:szCs w:val="28"/>
        </w:rPr>
      </w:pPr>
      <w:r>
        <w:rPr>
          <w:sz w:val="28"/>
          <w:szCs w:val="28"/>
        </w:rPr>
        <w:t>A linear scale means each unit is some previous unit plus a fixed value. For example: 10; 20; 30; 40; 50; etc.</w:t>
      </w:r>
    </w:p>
    <w:p w:rsidR="006713FA" w:rsidRPr="006713FA" w:rsidRDefault="006713FA" w:rsidP="006713FA">
      <w:pPr>
        <w:numPr>
          <w:ilvl w:val="2"/>
          <w:numId w:val="2"/>
        </w:numPr>
        <w:jc w:val="both"/>
        <w:rPr>
          <w:sz w:val="28"/>
          <w:szCs w:val="28"/>
        </w:rPr>
      </w:pPr>
      <w:r>
        <w:rPr>
          <w:sz w:val="28"/>
          <w:szCs w:val="28"/>
        </w:rPr>
        <w:t xml:space="preserve">A logarithmic scale means each unit is some previous unit </w:t>
      </w:r>
      <w:r>
        <w:rPr>
          <w:i/>
          <w:sz w:val="28"/>
          <w:szCs w:val="28"/>
        </w:rPr>
        <w:t>times</w:t>
      </w:r>
      <w:r>
        <w:rPr>
          <w:sz w:val="28"/>
          <w:szCs w:val="28"/>
        </w:rPr>
        <w:t xml:space="preserve"> a fixed value. For example: 10; 100; 1,000; 10,000; etc</w:t>
      </w:r>
    </w:p>
    <w:p w:rsidR="006713FA" w:rsidRDefault="006713FA" w:rsidP="00594984">
      <w:pPr>
        <w:numPr>
          <w:ilvl w:val="2"/>
          <w:numId w:val="2"/>
        </w:numPr>
        <w:jc w:val="both"/>
        <w:rPr>
          <w:sz w:val="28"/>
          <w:szCs w:val="28"/>
        </w:rPr>
      </w:pPr>
      <w:r>
        <w:rPr>
          <w:sz w:val="28"/>
          <w:szCs w:val="28"/>
        </w:rPr>
        <w:t xml:space="preserve">For values with a wide range (especially ones skewed right) logarithmic scales are </w:t>
      </w:r>
      <w:r w:rsidR="00D30438">
        <w:rPr>
          <w:sz w:val="28"/>
          <w:szCs w:val="28"/>
        </w:rPr>
        <w:t xml:space="preserve">a </w:t>
      </w:r>
      <w:r>
        <w:rPr>
          <w:sz w:val="28"/>
          <w:szCs w:val="28"/>
        </w:rPr>
        <w:t>better</w:t>
      </w:r>
      <w:r w:rsidR="001A60C9">
        <w:rPr>
          <w:sz w:val="28"/>
          <w:szCs w:val="28"/>
        </w:rPr>
        <w:t xml:space="preserve"> visual</w:t>
      </w:r>
      <w:r w:rsidR="00D30438">
        <w:rPr>
          <w:sz w:val="28"/>
          <w:szCs w:val="28"/>
        </w:rPr>
        <w:t xml:space="preserve"> choice</w:t>
      </w:r>
      <w:r w:rsidR="001A60C9">
        <w:rPr>
          <w:sz w:val="28"/>
          <w:szCs w:val="28"/>
        </w:rPr>
        <w:t>.</w:t>
      </w:r>
    </w:p>
    <w:p w:rsidR="001A60C9" w:rsidRDefault="002D7941" w:rsidP="001A60C9">
      <w:pPr>
        <w:numPr>
          <w:ilvl w:val="0"/>
          <w:numId w:val="2"/>
        </w:numPr>
        <w:jc w:val="both"/>
        <w:rPr>
          <w:sz w:val="28"/>
          <w:szCs w:val="28"/>
        </w:rPr>
      </w:pPr>
      <w:r>
        <w:rPr>
          <w:sz w:val="28"/>
          <w:szCs w:val="28"/>
        </w:rPr>
        <w:t>Of Correlation and Causation</w:t>
      </w:r>
    </w:p>
    <w:p w:rsidR="002D7941" w:rsidRDefault="002D7941" w:rsidP="002D7941">
      <w:pPr>
        <w:numPr>
          <w:ilvl w:val="1"/>
          <w:numId w:val="2"/>
        </w:numPr>
        <w:jc w:val="both"/>
        <w:rPr>
          <w:sz w:val="28"/>
          <w:szCs w:val="28"/>
        </w:rPr>
      </w:pPr>
      <w:r>
        <w:rPr>
          <w:sz w:val="28"/>
          <w:szCs w:val="28"/>
        </w:rPr>
        <w:t>The scatter diagram graphically illustrates if two variables are correlated, or that if one value changes the other will change in a predictable way.</w:t>
      </w:r>
    </w:p>
    <w:p w:rsidR="002D7941" w:rsidRDefault="002D7941" w:rsidP="002D7941">
      <w:pPr>
        <w:numPr>
          <w:ilvl w:val="2"/>
          <w:numId w:val="2"/>
        </w:numPr>
        <w:jc w:val="both"/>
        <w:rPr>
          <w:sz w:val="28"/>
          <w:szCs w:val="28"/>
        </w:rPr>
      </w:pPr>
      <w:r>
        <w:rPr>
          <w:sz w:val="28"/>
          <w:szCs w:val="28"/>
        </w:rPr>
        <w:t xml:space="preserve">Positively correlated means the values change in the same direction, such as </w:t>
      </w:r>
      <w:r w:rsidR="00397B99">
        <w:rPr>
          <w:sz w:val="28"/>
          <w:szCs w:val="28"/>
        </w:rPr>
        <w:t>“time studied”</w:t>
      </w:r>
      <w:r>
        <w:rPr>
          <w:sz w:val="28"/>
          <w:szCs w:val="28"/>
        </w:rPr>
        <w:t xml:space="preserve"> and </w:t>
      </w:r>
      <w:r w:rsidR="00397B99">
        <w:rPr>
          <w:sz w:val="28"/>
          <w:szCs w:val="28"/>
        </w:rPr>
        <w:t>“</w:t>
      </w:r>
      <w:r>
        <w:rPr>
          <w:sz w:val="28"/>
          <w:szCs w:val="28"/>
        </w:rPr>
        <w:t>grade</w:t>
      </w:r>
      <w:r w:rsidR="00397B99">
        <w:rPr>
          <w:sz w:val="28"/>
          <w:szCs w:val="28"/>
        </w:rPr>
        <w:t xml:space="preserve"> earned</w:t>
      </w:r>
      <w:r>
        <w:rPr>
          <w:sz w:val="28"/>
          <w:szCs w:val="28"/>
        </w:rPr>
        <w:t>.</w:t>
      </w:r>
      <w:r w:rsidR="00397B99">
        <w:rPr>
          <w:sz w:val="28"/>
          <w:szCs w:val="28"/>
        </w:rPr>
        <w:t>”</w:t>
      </w:r>
    </w:p>
    <w:p w:rsidR="002D7941" w:rsidRDefault="002D7941" w:rsidP="002D7941">
      <w:pPr>
        <w:numPr>
          <w:ilvl w:val="2"/>
          <w:numId w:val="2"/>
        </w:numPr>
        <w:jc w:val="both"/>
        <w:rPr>
          <w:sz w:val="28"/>
          <w:szCs w:val="28"/>
        </w:rPr>
      </w:pPr>
      <w:r>
        <w:rPr>
          <w:sz w:val="28"/>
          <w:szCs w:val="28"/>
        </w:rPr>
        <w:t xml:space="preserve">Negatively correlated means the values change in the opposite direction, such as </w:t>
      </w:r>
      <w:r w:rsidR="00397B99">
        <w:rPr>
          <w:sz w:val="28"/>
          <w:szCs w:val="28"/>
        </w:rPr>
        <w:t>“time partying” and “grade earned.”</w:t>
      </w:r>
    </w:p>
    <w:p w:rsidR="00397B99" w:rsidRDefault="00823E41" w:rsidP="00397B99">
      <w:pPr>
        <w:numPr>
          <w:ilvl w:val="1"/>
          <w:numId w:val="2"/>
        </w:numPr>
        <w:jc w:val="both"/>
        <w:rPr>
          <w:sz w:val="28"/>
          <w:szCs w:val="28"/>
        </w:rPr>
      </w:pPr>
      <w:r>
        <w:rPr>
          <w:sz w:val="28"/>
          <w:szCs w:val="28"/>
        </w:rPr>
        <w:t xml:space="preserve">Of course, </w:t>
      </w:r>
      <w:r>
        <w:rPr>
          <w:i/>
          <w:sz w:val="28"/>
          <w:szCs w:val="28"/>
        </w:rPr>
        <w:t>correlation does not mean causation</w:t>
      </w:r>
      <w:r>
        <w:rPr>
          <w:sz w:val="28"/>
          <w:szCs w:val="28"/>
        </w:rPr>
        <w:t>. Just because it looks like two variables run together doesn’t mean they do. Two other things could be going on:</w:t>
      </w:r>
    </w:p>
    <w:p w:rsidR="00823E41" w:rsidRDefault="00823E41" w:rsidP="00823E41">
      <w:pPr>
        <w:numPr>
          <w:ilvl w:val="2"/>
          <w:numId w:val="2"/>
        </w:numPr>
        <w:jc w:val="both"/>
        <w:rPr>
          <w:sz w:val="28"/>
          <w:szCs w:val="28"/>
        </w:rPr>
      </w:pPr>
      <w:r w:rsidRPr="00B51CE3">
        <w:rPr>
          <w:i/>
          <w:sz w:val="28"/>
          <w:szCs w:val="28"/>
        </w:rPr>
        <w:t>Reverse causation</w:t>
      </w:r>
      <w:r>
        <w:rPr>
          <w:sz w:val="28"/>
          <w:szCs w:val="28"/>
        </w:rPr>
        <w:t>—when the dependent and independent are confused</w:t>
      </w:r>
      <w:r w:rsidR="00935F64">
        <w:rPr>
          <w:sz w:val="28"/>
          <w:szCs w:val="28"/>
        </w:rPr>
        <w:t xml:space="preserve"> (</w:t>
      </w:r>
      <w:r w:rsidR="00BB5D57">
        <w:rPr>
          <w:sz w:val="28"/>
          <w:szCs w:val="28"/>
        </w:rPr>
        <w:t xml:space="preserve">Greater </w:t>
      </w:r>
      <w:r w:rsidR="00935F64">
        <w:rPr>
          <w:sz w:val="28"/>
          <w:szCs w:val="28"/>
        </w:rPr>
        <w:t>CO</w:t>
      </w:r>
      <w:r w:rsidR="00935F64" w:rsidRPr="00935F64">
        <w:rPr>
          <w:sz w:val="28"/>
          <w:szCs w:val="28"/>
          <w:vertAlign w:val="subscript"/>
        </w:rPr>
        <w:t>2</w:t>
      </w:r>
      <w:r w:rsidR="00935F64">
        <w:rPr>
          <w:sz w:val="28"/>
          <w:szCs w:val="28"/>
        </w:rPr>
        <w:t xml:space="preserve"> emissions cause people to earn more?)</w:t>
      </w:r>
    </w:p>
    <w:p w:rsidR="00823E41" w:rsidRDefault="001F7EC9" w:rsidP="00935F64">
      <w:pPr>
        <w:numPr>
          <w:ilvl w:val="2"/>
          <w:numId w:val="2"/>
        </w:numPr>
        <w:jc w:val="both"/>
        <w:rPr>
          <w:sz w:val="28"/>
          <w:szCs w:val="28"/>
        </w:rPr>
      </w:pPr>
      <w:r>
        <w:rPr>
          <w:i/>
          <w:noProof/>
          <w:sz w:val="28"/>
          <w:szCs w:val="28"/>
        </w:rPr>
        <w:lastRenderedPageBreak/>
        <w:drawing>
          <wp:anchor distT="0" distB="0" distL="114300" distR="114300" simplePos="0" relativeHeight="251659264" behindDoc="0" locked="0" layoutInCell="1" allowOverlap="1">
            <wp:simplePos x="0" y="0"/>
            <wp:positionH relativeFrom="column">
              <wp:posOffset>-114300</wp:posOffset>
            </wp:positionH>
            <wp:positionV relativeFrom="paragraph">
              <wp:posOffset>648335</wp:posOffset>
            </wp:positionV>
            <wp:extent cx="3845560" cy="1190625"/>
            <wp:effectExtent l="19050" t="0" r="2540" b="0"/>
            <wp:wrapSquare wrapText="bothSides"/>
            <wp:docPr id="2" name="Picture 2" descr="https://encrypted-tbn3.gstatic.com/images?q=tbn:ANd9GcQ_g9PkQiuRo46z4i5DzSj0VORMSy2BqfMIyXcBkwVVNjZE4o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_g9PkQiuRo46z4i5DzSj0VORMSy2BqfMIyXcBkwVVNjZE4orh"/>
                    <pic:cNvPicPr>
                      <a:picLocks noChangeAspect="1" noChangeArrowheads="1"/>
                    </pic:cNvPicPr>
                  </pic:nvPicPr>
                  <pic:blipFill>
                    <a:blip r:embed="rId9"/>
                    <a:srcRect/>
                    <a:stretch>
                      <a:fillRect/>
                    </a:stretch>
                  </pic:blipFill>
                  <pic:spPr bwMode="auto">
                    <a:xfrm>
                      <a:off x="0" y="0"/>
                      <a:ext cx="3845560" cy="1190625"/>
                    </a:xfrm>
                    <a:prstGeom prst="rect">
                      <a:avLst/>
                    </a:prstGeom>
                    <a:noFill/>
                    <a:ln w="9525">
                      <a:noFill/>
                      <a:miter lim="800000"/>
                      <a:headEnd/>
                      <a:tailEnd/>
                    </a:ln>
                  </pic:spPr>
                </pic:pic>
              </a:graphicData>
            </a:graphic>
          </wp:anchor>
        </w:drawing>
      </w:r>
      <w:r>
        <w:rPr>
          <w:i/>
          <w:noProof/>
          <w:sz w:val="28"/>
          <w:szCs w:val="28"/>
        </w:rPr>
        <w:drawing>
          <wp:anchor distT="0" distB="0" distL="114300" distR="114300" simplePos="0" relativeHeight="251658240" behindDoc="0" locked="0" layoutInCell="1" allowOverlap="1">
            <wp:simplePos x="0" y="0"/>
            <wp:positionH relativeFrom="column">
              <wp:posOffset>3380740</wp:posOffset>
            </wp:positionH>
            <wp:positionV relativeFrom="paragraph">
              <wp:posOffset>648335</wp:posOffset>
            </wp:positionV>
            <wp:extent cx="2546985" cy="1796415"/>
            <wp:effectExtent l="19050" t="0" r="5715" b="0"/>
            <wp:wrapSquare wrapText="bothSides"/>
            <wp:docPr id="5" name="Picture 5" descr="https://encrypted-tbn3.gstatic.com/images?q=tbn:ANd9GcRIP2eBU1Jx0gKGNrhx58fFUWreQGb4ZkrE-PWD1j7IbHaM4LH4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RIP2eBU1Jx0gKGNrhx58fFUWreQGb4ZkrE-PWD1j7IbHaM4LH4XQ"/>
                    <pic:cNvPicPr>
                      <a:picLocks noChangeAspect="1" noChangeArrowheads="1"/>
                    </pic:cNvPicPr>
                  </pic:nvPicPr>
                  <pic:blipFill>
                    <a:blip r:embed="rId10"/>
                    <a:srcRect/>
                    <a:stretch>
                      <a:fillRect/>
                    </a:stretch>
                  </pic:blipFill>
                  <pic:spPr bwMode="auto">
                    <a:xfrm>
                      <a:off x="0" y="0"/>
                      <a:ext cx="2546985" cy="1796415"/>
                    </a:xfrm>
                    <a:prstGeom prst="rect">
                      <a:avLst/>
                    </a:prstGeom>
                    <a:noFill/>
                    <a:ln w="9525">
                      <a:noFill/>
                      <a:miter lim="800000"/>
                      <a:headEnd/>
                      <a:tailEnd/>
                    </a:ln>
                  </pic:spPr>
                </pic:pic>
              </a:graphicData>
            </a:graphic>
          </wp:anchor>
        </w:drawing>
      </w:r>
      <w:r w:rsidR="00823E41" w:rsidRPr="00BB5D57">
        <w:rPr>
          <w:i/>
          <w:sz w:val="28"/>
          <w:szCs w:val="28"/>
        </w:rPr>
        <w:t>Confounding variable</w:t>
      </w:r>
      <w:r w:rsidR="00823E41" w:rsidRPr="00BB5D57">
        <w:rPr>
          <w:sz w:val="28"/>
          <w:szCs w:val="28"/>
        </w:rPr>
        <w:t>—variable which correlates with both independent and dependent variables</w:t>
      </w:r>
      <w:r w:rsidR="00BB5D57" w:rsidRPr="00BB5D57">
        <w:rPr>
          <w:sz w:val="28"/>
          <w:szCs w:val="28"/>
        </w:rPr>
        <w:t xml:space="preserve"> </w:t>
      </w:r>
      <w:r w:rsidR="00BB5D57">
        <w:rPr>
          <w:sz w:val="28"/>
          <w:szCs w:val="28"/>
        </w:rPr>
        <w:t>(Does a greater portion of agricultural workers lower infant mortality?)</w:t>
      </w:r>
    </w:p>
    <w:p w:rsidR="00CB4065" w:rsidRDefault="00CB4065" w:rsidP="00CB4065">
      <w:pPr>
        <w:ind w:left="1440"/>
        <w:jc w:val="both"/>
        <w:rPr>
          <w:sz w:val="28"/>
          <w:szCs w:val="28"/>
        </w:rPr>
      </w:pPr>
    </w:p>
    <w:p w:rsidR="00CB4065" w:rsidRDefault="00CB4065" w:rsidP="00CB4065">
      <w:pPr>
        <w:ind w:left="1440"/>
        <w:jc w:val="both"/>
        <w:rPr>
          <w:sz w:val="28"/>
          <w:szCs w:val="28"/>
        </w:rPr>
      </w:pPr>
    </w:p>
    <w:p w:rsidR="00CB4065" w:rsidRDefault="00CB4065" w:rsidP="00CB4065">
      <w:pPr>
        <w:ind w:left="1440"/>
        <w:jc w:val="both"/>
        <w:rPr>
          <w:sz w:val="28"/>
          <w:szCs w:val="28"/>
        </w:rPr>
      </w:pPr>
    </w:p>
    <w:p w:rsidR="002755CD" w:rsidRDefault="002755CD" w:rsidP="002755CD">
      <w:pPr>
        <w:numPr>
          <w:ilvl w:val="1"/>
          <w:numId w:val="2"/>
        </w:numPr>
        <w:jc w:val="both"/>
        <w:rPr>
          <w:sz w:val="28"/>
          <w:szCs w:val="28"/>
        </w:rPr>
      </w:pPr>
      <w:r>
        <w:rPr>
          <w:sz w:val="28"/>
          <w:szCs w:val="28"/>
        </w:rPr>
        <w:t xml:space="preserve">At the same time, </w:t>
      </w:r>
      <w:r>
        <w:rPr>
          <w:i/>
          <w:sz w:val="28"/>
          <w:szCs w:val="28"/>
        </w:rPr>
        <w:t xml:space="preserve">correlation </w:t>
      </w:r>
      <w:r w:rsidR="00035EBF">
        <w:rPr>
          <w:i/>
          <w:sz w:val="28"/>
          <w:szCs w:val="28"/>
        </w:rPr>
        <w:t>is evidence for</w:t>
      </w:r>
      <w:r>
        <w:rPr>
          <w:i/>
          <w:sz w:val="28"/>
          <w:szCs w:val="28"/>
        </w:rPr>
        <w:t xml:space="preserve"> causation</w:t>
      </w:r>
      <w:r>
        <w:rPr>
          <w:sz w:val="28"/>
          <w:szCs w:val="28"/>
        </w:rPr>
        <w:t xml:space="preserve">. The internet is full of people, upon seeing a strongly correlated pair of variables, dismissing any possibility that the two are connected because it doesn’t mean causation. </w:t>
      </w:r>
      <w:r w:rsidR="00E21F55">
        <w:rPr>
          <w:sz w:val="28"/>
          <w:szCs w:val="28"/>
        </w:rPr>
        <w:t xml:space="preserve">But it </w:t>
      </w:r>
      <w:r w:rsidR="00E21F55" w:rsidRPr="00B54AFE">
        <w:rPr>
          <w:sz w:val="28"/>
          <w:szCs w:val="28"/>
          <w:u w:val="single"/>
        </w:rPr>
        <w:t>should</w:t>
      </w:r>
      <w:r w:rsidR="00E21F55">
        <w:rPr>
          <w:sz w:val="28"/>
          <w:szCs w:val="28"/>
        </w:rPr>
        <w:t xml:space="preserve"> give</w:t>
      </w:r>
      <w:r>
        <w:rPr>
          <w:sz w:val="28"/>
          <w:szCs w:val="28"/>
        </w:rPr>
        <w:t xml:space="preserve"> you reason to pause. And if you can find an explanation </w:t>
      </w:r>
      <w:r>
        <w:rPr>
          <w:i/>
          <w:sz w:val="28"/>
          <w:szCs w:val="28"/>
        </w:rPr>
        <w:t>why</w:t>
      </w:r>
      <w:r>
        <w:rPr>
          <w:sz w:val="28"/>
          <w:szCs w:val="28"/>
        </w:rPr>
        <w:t xml:space="preserve"> one would cause another, you’re in good standing.</w:t>
      </w:r>
    </w:p>
    <w:p w:rsidR="002755CD" w:rsidRDefault="002755CD" w:rsidP="002755CD">
      <w:pPr>
        <w:numPr>
          <w:ilvl w:val="2"/>
          <w:numId w:val="2"/>
        </w:numPr>
        <w:jc w:val="both"/>
        <w:rPr>
          <w:sz w:val="28"/>
          <w:szCs w:val="28"/>
        </w:rPr>
      </w:pPr>
      <w:r>
        <w:rPr>
          <w:sz w:val="28"/>
          <w:szCs w:val="28"/>
        </w:rPr>
        <w:t>Hedge fund manager and blogger James Altucher dismisses evidence of higher earning potential thanks to a college degree by invoking the tired mantra.</w:t>
      </w:r>
      <w:r>
        <w:rPr>
          <w:rStyle w:val="FootnoteReference"/>
          <w:sz w:val="28"/>
          <w:szCs w:val="28"/>
        </w:rPr>
        <w:footnoteReference w:id="1"/>
      </w:r>
      <w:r>
        <w:rPr>
          <w:sz w:val="28"/>
          <w:szCs w:val="28"/>
        </w:rPr>
        <w:t xml:space="preserve"> Of course, there are good reasons to think college causes higher earnings</w:t>
      </w:r>
      <w:r w:rsidR="003C4D1E">
        <w:rPr>
          <w:sz w:val="28"/>
          <w:szCs w:val="28"/>
        </w:rPr>
        <w:t xml:space="preserve"> such as</w:t>
      </w:r>
      <w:r>
        <w:rPr>
          <w:sz w:val="28"/>
          <w:szCs w:val="28"/>
        </w:rPr>
        <w:t xml:space="preserve"> credentials, signaling, and skill building.</w:t>
      </w:r>
    </w:p>
    <w:p w:rsidR="00A05FBC" w:rsidRDefault="00A05FBC" w:rsidP="00A05FBC">
      <w:pPr>
        <w:numPr>
          <w:ilvl w:val="1"/>
          <w:numId w:val="2"/>
        </w:numPr>
        <w:jc w:val="both"/>
        <w:rPr>
          <w:sz w:val="28"/>
          <w:szCs w:val="28"/>
        </w:rPr>
      </w:pPr>
      <w:r>
        <w:rPr>
          <w:sz w:val="28"/>
          <w:szCs w:val="28"/>
        </w:rPr>
        <w:t>You need a narrative—some sort of reason—why one thing can cause another. In the comic on the left, it makes sense the male character knows “correlation doesn’t mean causation” is because the statistic course would emphasize such thinking. If he learned, since the class, that North Korea is an oppressive dictatorship which puts disgruntled citizens into death camps, then that’s probably a coincidence. North Korea politics aren’t covered in (most) statistic courses.</w:t>
      </w:r>
    </w:p>
    <w:p w:rsidR="00806A52" w:rsidRDefault="00A05FBC" w:rsidP="00806A52">
      <w:pPr>
        <w:ind w:left="2160"/>
        <w:jc w:val="both"/>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3867785</wp:posOffset>
            </wp:positionH>
            <wp:positionV relativeFrom="paragraph">
              <wp:posOffset>66040</wp:posOffset>
            </wp:positionV>
            <wp:extent cx="2426335" cy="1870710"/>
            <wp:effectExtent l="19050" t="0" r="0" b="0"/>
            <wp:wrapSquare wrapText="bothSides"/>
            <wp:docPr id="8" name="Picture 8" descr="https://encrypted-tbn1.gstatic.com/images?q=tbn:ANd9GcQ_0Myc3uBLB0r_XQ4Jd7UDYsNNQOA__LPVcQjbAAz3B0-76b0t9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1.gstatic.com/images?q=tbn:ANd9GcQ_0Myc3uBLB0r_XQ4Jd7UDYsNNQOA__LPVcQjbAAz3B0-76b0t9w"/>
                    <pic:cNvPicPr>
                      <a:picLocks noChangeAspect="1" noChangeArrowheads="1"/>
                    </pic:cNvPicPr>
                  </pic:nvPicPr>
                  <pic:blipFill>
                    <a:blip r:embed="rId11"/>
                    <a:srcRect/>
                    <a:stretch>
                      <a:fillRect/>
                    </a:stretch>
                  </pic:blipFill>
                  <pic:spPr bwMode="auto">
                    <a:xfrm>
                      <a:off x="0" y="0"/>
                      <a:ext cx="2426335" cy="1870710"/>
                    </a:xfrm>
                    <a:prstGeom prst="rect">
                      <a:avLst/>
                    </a:prstGeom>
                    <a:noFill/>
                    <a:ln w="9525">
                      <a:noFill/>
                      <a:miter lim="800000"/>
                      <a:headEnd/>
                      <a:tailEnd/>
                    </a:ln>
                  </pic:spPr>
                </pic:pic>
              </a:graphicData>
            </a:graphic>
          </wp:anchor>
        </w:drawing>
      </w:r>
    </w:p>
    <w:p w:rsidR="00806A52" w:rsidRDefault="00806A52" w:rsidP="00806A52">
      <w:pPr>
        <w:jc w:val="both"/>
        <w:rPr>
          <w:sz w:val="28"/>
          <w:szCs w:val="28"/>
        </w:rPr>
      </w:pPr>
      <w:r w:rsidRPr="00CB4065">
        <w:rPr>
          <w:noProof/>
          <w:sz w:val="28"/>
          <w:szCs w:val="28"/>
        </w:rPr>
        <w:drawing>
          <wp:inline distT="0" distB="0" distL="0" distR="0">
            <wp:extent cx="3360254" cy="1351722"/>
            <wp:effectExtent l="19050" t="0" r="0" b="0"/>
            <wp:docPr id="1" name="Picture 1" descr="https://encrypted-tbn3.gstatic.com/images?q=tbn:ANd9GcSRbsREE6ZeEueUT6QE3p4fpy1JVuYEEGS40omLOEvg_1gDcknn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SRbsREE6ZeEueUT6QE3p4fpy1JVuYEEGS40omLOEvg_1gDcknn5g"/>
                    <pic:cNvPicPr>
                      <a:picLocks noChangeAspect="1" noChangeArrowheads="1"/>
                    </pic:cNvPicPr>
                  </pic:nvPicPr>
                  <pic:blipFill>
                    <a:blip r:embed="rId12"/>
                    <a:srcRect/>
                    <a:stretch>
                      <a:fillRect/>
                    </a:stretch>
                  </pic:blipFill>
                  <pic:spPr bwMode="auto">
                    <a:xfrm>
                      <a:off x="0" y="0"/>
                      <a:ext cx="3359785" cy="1351280"/>
                    </a:xfrm>
                    <a:prstGeom prst="rect">
                      <a:avLst/>
                    </a:prstGeom>
                    <a:noFill/>
                    <a:ln w="9525">
                      <a:noFill/>
                      <a:miter lim="800000"/>
                      <a:headEnd/>
                      <a:tailEnd/>
                    </a:ln>
                  </pic:spPr>
                </pic:pic>
              </a:graphicData>
            </a:graphic>
          </wp:inline>
        </w:drawing>
      </w:r>
    </w:p>
    <w:p w:rsidR="00806A52" w:rsidRDefault="00806A52" w:rsidP="00806A52">
      <w:pPr>
        <w:ind w:left="2160"/>
        <w:jc w:val="both"/>
        <w:rPr>
          <w:sz w:val="28"/>
          <w:szCs w:val="28"/>
        </w:rPr>
      </w:pPr>
    </w:p>
    <w:p w:rsidR="00A05FBC" w:rsidRDefault="00A05FBC" w:rsidP="00A05FBC">
      <w:pPr>
        <w:jc w:val="both"/>
        <w:rPr>
          <w:sz w:val="28"/>
          <w:szCs w:val="28"/>
        </w:rPr>
      </w:pPr>
    </w:p>
    <w:p w:rsidR="00A05FBC" w:rsidRDefault="005F14C1" w:rsidP="00806A52">
      <w:pPr>
        <w:numPr>
          <w:ilvl w:val="0"/>
          <w:numId w:val="2"/>
        </w:numPr>
        <w:jc w:val="both"/>
        <w:rPr>
          <w:sz w:val="28"/>
          <w:szCs w:val="28"/>
        </w:rPr>
      </w:pPr>
      <w:r>
        <w:rPr>
          <w:sz w:val="28"/>
          <w:szCs w:val="28"/>
        </w:rPr>
        <w:t>Probability</w:t>
      </w:r>
    </w:p>
    <w:p w:rsidR="000C08D3" w:rsidRDefault="000C08D3" w:rsidP="005F14C1">
      <w:pPr>
        <w:numPr>
          <w:ilvl w:val="1"/>
          <w:numId w:val="2"/>
        </w:numPr>
        <w:jc w:val="both"/>
        <w:rPr>
          <w:sz w:val="28"/>
          <w:szCs w:val="28"/>
        </w:rPr>
      </w:pPr>
      <w:r>
        <w:rPr>
          <w:sz w:val="28"/>
          <w:szCs w:val="28"/>
        </w:rPr>
        <w:t>Express probability as a decimal or fraction</w:t>
      </w:r>
    </w:p>
    <w:p w:rsidR="00815A4E" w:rsidRDefault="00815A4E" w:rsidP="00815A4E">
      <w:pPr>
        <w:numPr>
          <w:ilvl w:val="1"/>
          <w:numId w:val="2"/>
        </w:numPr>
        <w:jc w:val="both"/>
        <w:rPr>
          <w:sz w:val="28"/>
          <w:szCs w:val="28"/>
        </w:rPr>
      </w:pPr>
      <w:r>
        <w:rPr>
          <w:sz w:val="28"/>
          <w:szCs w:val="28"/>
        </w:rPr>
        <w:t xml:space="preserve"> “Mutually exclusive” means you add the probabilities.</w:t>
      </w:r>
    </w:p>
    <w:p w:rsidR="000C08D3" w:rsidRDefault="00815A4E" w:rsidP="00815A4E">
      <w:pPr>
        <w:numPr>
          <w:ilvl w:val="2"/>
          <w:numId w:val="2"/>
        </w:numPr>
        <w:jc w:val="both"/>
        <w:rPr>
          <w:sz w:val="28"/>
          <w:szCs w:val="28"/>
        </w:rPr>
      </w:pPr>
      <w:r>
        <w:rPr>
          <w:sz w:val="28"/>
          <w:szCs w:val="28"/>
        </w:rPr>
        <w:t>If both events can’t occur at the same time (mutually exclusive), “or” means you add them as well.</w:t>
      </w:r>
    </w:p>
    <w:p w:rsidR="00815A4E" w:rsidRDefault="00815A4E" w:rsidP="00815A4E">
      <w:pPr>
        <w:numPr>
          <w:ilvl w:val="2"/>
          <w:numId w:val="2"/>
        </w:numPr>
        <w:jc w:val="both"/>
        <w:rPr>
          <w:sz w:val="28"/>
          <w:szCs w:val="28"/>
        </w:rPr>
      </w:pPr>
      <w:r>
        <w:rPr>
          <w:sz w:val="28"/>
          <w:szCs w:val="28"/>
        </w:rPr>
        <w:t>Otherwise, add them and then subtract the product of the two.</w:t>
      </w:r>
    </w:p>
    <w:p w:rsidR="00815A4E" w:rsidRDefault="00815A4E" w:rsidP="00815A4E">
      <w:pPr>
        <w:numPr>
          <w:ilvl w:val="2"/>
          <w:numId w:val="2"/>
        </w:numPr>
        <w:jc w:val="both"/>
        <w:rPr>
          <w:sz w:val="28"/>
          <w:szCs w:val="28"/>
        </w:rPr>
      </w:pPr>
      <w:r>
        <w:rPr>
          <w:sz w:val="28"/>
          <w:szCs w:val="28"/>
          <w:u w:val="single"/>
        </w:rPr>
        <w:t>Example</w:t>
      </w:r>
      <w:r>
        <w:rPr>
          <w:sz w:val="28"/>
          <w:szCs w:val="28"/>
        </w:rPr>
        <w:t xml:space="preserve">:  Probability of drawing either a queen or a heart card isn’t (4/52)(13/52) </w:t>
      </w:r>
      <w:r w:rsidR="00692053">
        <w:rPr>
          <w:sz w:val="28"/>
          <w:szCs w:val="28"/>
        </w:rPr>
        <w:t>because you have to include the card that’s both. What’s the actual probability?</w:t>
      </w:r>
    </w:p>
    <w:p w:rsidR="00815A4E" w:rsidRDefault="00815A4E" w:rsidP="00815A4E">
      <w:pPr>
        <w:numPr>
          <w:ilvl w:val="1"/>
          <w:numId w:val="2"/>
        </w:numPr>
        <w:jc w:val="both"/>
        <w:rPr>
          <w:sz w:val="28"/>
          <w:szCs w:val="28"/>
        </w:rPr>
      </w:pPr>
      <w:r>
        <w:rPr>
          <w:sz w:val="28"/>
          <w:szCs w:val="28"/>
        </w:rPr>
        <w:t>“Independent” means you multiply the probabilities.</w:t>
      </w:r>
    </w:p>
    <w:p w:rsidR="00815A4E" w:rsidRDefault="00815A4E" w:rsidP="00815A4E">
      <w:pPr>
        <w:numPr>
          <w:ilvl w:val="2"/>
          <w:numId w:val="2"/>
        </w:numPr>
        <w:jc w:val="both"/>
        <w:rPr>
          <w:sz w:val="28"/>
          <w:szCs w:val="28"/>
        </w:rPr>
      </w:pPr>
      <w:r>
        <w:rPr>
          <w:sz w:val="28"/>
          <w:szCs w:val="28"/>
        </w:rPr>
        <w:t>If the outcome of one event doesn’t affect the likelihood of the other (independent), “and” means you multiply them as well.</w:t>
      </w:r>
    </w:p>
    <w:p w:rsidR="00815A4E" w:rsidRDefault="00815A4E" w:rsidP="00815A4E">
      <w:pPr>
        <w:numPr>
          <w:ilvl w:val="2"/>
          <w:numId w:val="2"/>
        </w:numPr>
        <w:jc w:val="both"/>
        <w:rPr>
          <w:sz w:val="28"/>
          <w:szCs w:val="28"/>
        </w:rPr>
      </w:pPr>
      <w:r>
        <w:rPr>
          <w:sz w:val="28"/>
          <w:szCs w:val="28"/>
        </w:rPr>
        <w:t>Otherwise, multiply by the conditional probability (see below).</w:t>
      </w:r>
    </w:p>
    <w:p w:rsidR="00815A4E" w:rsidRDefault="00815A4E" w:rsidP="00815A4E">
      <w:pPr>
        <w:numPr>
          <w:ilvl w:val="2"/>
          <w:numId w:val="2"/>
        </w:numPr>
        <w:jc w:val="both"/>
        <w:rPr>
          <w:sz w:val="28"/>
          <w:szCs w:val="28"/>
        </w:rPr>
      </w:pPr>
      <w:r w:rsidRPr="00815A4E">
        <w:rPr>
          <w:sz w:val="28"/>
          <w:szCs w:val="28"/>
          <w:u w:val="single"/>
        </w:rPr>
        <w:t>Example</w:t>
      </w:r>
      <w:r>
        <w:rPr>
          <w:sz w:val="28"/>
          <w:szCs w:val="28"/>
        </w:rPr>
        <w:t>: Probability of drawing two aces isn’t (4/52)(3/52) because if you draw one, there’s only 3 cards left. What’s the actual probability?</w:t>
      </w:r>
    </w:p>
    <w:p w:rsidR="00B66943" w:rsidRDefault="00B66943" w:rsidP="005F14C1">
      <w:pPr>
        <w:numPr>
          <w:ilvl w:val="1"/>
          <w:numId w:val="2"/>
        </w:numPr>
        <w:jc w:val="both"/>
        <w:rPr>
          <w:sz w:val="28"/>
          <w:szCs w:val="28"/>
        </w:rPr>
      </w:pPr>
      <w:r>
        <w:rPr>
          <w:sz w:val="28"/>
          <w:szCs w:val="28"/>
        </w:rPr>
        <w:t>One of the most interesting applications of probability is the Monty Hall paradox.</w:t>
      </w:r>
    </w:p>
    <w:p w:rsidR="00B66943" w:rsidRDefault="00B66943" w:rsidP="00B66943">
      <w:pPr>
        <w:numPr>
          <w:ilvl w:val="0"/>
          <w:numId w:val="2"/>
        </w:numPr>
        <w:jc w:val="both"/>
        <w:rPr>
          <w:sz w:val="28"/>
          <w:szCs w:val="28"/>
        </w:rPr>
      </w:pPr>
      <w:r>
        <w:rPr>
          <w:sz w:val="28"/>
          <w:szCs w:val="28"/>
        </w:rPr>
        <w:t>Monty Hall paradox</w:t>
      </w:r>
    </w:p>
    <w:p w:rsidR="00B66943" w:rsidRDefault="00B66943" w:rsidP="00B66943">
      <w:pPr>
        <w:numPr>
          <w:ilvl w:val="1"/>
          <w:numId w:val="2"/>
        </w:numPr>
        <w:jc w:val="both"/>
        <w:rPr>
          <w:sz w:val="28"/>
          <w:szCs w:val="28"/>
        </w:rPr>
      </w:pPr>
      <w:r>
        <w:rPr>
          <w:sz w:val="28"/>
          <w:szCs w:val="28"/>
        </w:rPr>
        <w:t>Suppose before you were three doors. Behind one of these doors is a car. Behind each of the other two is a goat. Pick a door.</w:t>
      </w:r>
    </w:p>
    <w:p w:rsidR="00B66943" w:rsidRDefault="00B66943" w:rsidP="00B66943">
      <w:pPr>
        <w:numPr>
          <w:ilvl w:val="1"/>
          <w:numId w:val="2"/>
        </w:numPr>
        <w:jc w:val="both"/>
        <w:rPr>
          <w:sz w:val="28"/>
          <w:szCs w:val="28"/>
        </w:rPr>
      </w:pPr>
      <w:r>
        <w:rPr>
          <w:sz w:val="28"/>
          <w:szCs w:val="28"/>
        </w:rPr>
        <w:t>Before the door’s opened, suppose someone opens one of the two other doors. This person always opens a door with a goat behind it.</w:t>
      </w:r>
    </w:p>
    <w:p w:rsidR="00B66943" w:rsidRDefault="00B66943" w:rsidP="00B66943">
      <w:pPr>
        <w:numPr>
          <w:ilvl w:val="1"/>
          <w:numId w:val="2"/>
        </w:numPr>
        <w:jc w:val="both"/>
        <w:rPr>
          <w:sz w:val="28"/>
          <w:szCs w:val="28"/>
        </w:rPr>
      </w:pPr>
      <w:r>
        <w:rPr>
          <w:sz w:val="28"/>
          <w:szCs w:val="28"/>
        </w:rPr>
        <w:t>You are then offered to change your selection. Do you? Does it matter?</w:t>
      </w:r>
    </w:p>
    <w:p w:rsidR="00B66943" w:rsidRDefault="00B66943" w:rsidP="00B66943">
      <w:pPr>
        <w:numPr>
          <w:ilvl w:val="1"/>
          <w:numId w:val="2"/>
        </w:numPr>
        <w:jc w:val="both"/>
        <w:rPr>
          <w:sz w:val="28"/>
          <w:szCs w:val="28"/>
        </w:rPr>
      </w:pPr>
      <w:r>
        <w:rPr>
          <w:sz w:val="28"/>
          <w:szCs w:val="28"/>
        </w:rPr>
        <w:t>Here’s the paradox: it doesn’t seem to matter</w:t>
      </w:r>
      <w:r w:rsidR="00DB0E8A">
        <w:rPr>
          <w:sz w:val="28"/>
          <w:szCs w:val="28"/>
        </w:rPr>
        <w:t xml:space="preserve"> what you do</w:t>
      </w:r>
      <w:r>
        <w:rPr>
          <w:sz w:val="28"/>
          <w:szCs w:val="28"/>
        </w:rPr>
        <w:t>, but it matters a great deal. The strategy here is always the same</w:t>
      </w:r>
      <w:r w:rsidR="00DB0E8A">
        <w:rPr>
          <w:sz w:val="28"/>
          <w:szCs w:val="28"/>
        </w:rPr>
        <w:t>: you switch.</w:t>
      </w:r>
    </w:p>
    <w:p w:rsidR="00623C1C" w:rsidRDefault="00623C1C" w:rsidP="00623C1C">
      <w:pPr>
        <w:numPr>
          <w:ilvl w:val="2"/>
          <w:numId w:val="2"/>
        </w:numPr>
        <w:jc w:val="both"/>
        <w:rPr>
          <w:sz w:val="28"/>
          <w:szCs w:val="28"/>
        </w:rPr>
      </w:pPr>
      <w:r>
        <w:rPr>
          <w:sz w:val="28"/>
          <w:szCs w:val="28"/>
        </w:rPr>
        <w:t>When I first heard this paradox, I didn’t think it would matter. It took a while before I believed it did.</w:t>
      </w:r>
    </w:p>
    <w:p w:rsidR="00623C1C" w:rsidRDefault="00606B7E" w:rsidP="00606B7E">
      <w:pPr>
        <w:numPr>
          <w:ilvl w:val="2"/>
          <w:numId w:val="2"/>
        </w:numPr>
        <w:jc w:val="both"/>
        <w:rPr>
          <w:sz w:val="28"/>
          <w:szCs w:val="28"/>
        </w:rPr>
      </w:pPr>
      <w:r>
        <w:rPr>
          <w:sz w:val="28"/>
          <w:szCs w:val="28"/>
        </w:rPr>
        <w:t>By the way, the name of this paradox comes from a game show starring Monty Hall. He put contestant after contestant in this scenario.</w:t>
      </w:r>
    </w:p>
    <w:p w:rsidR="00DB0E8A" w:rsidRDefault="00DB0E8A" w:rsidP="00DB0E8A">
      <w:pPr>
        <w:numPr>
          <w:ilvl w:val="1"/>
          <w:numId w:val="2"/>
        </w:numPr>
        <w:jc w:val="both"/>
        <w:rPr>
          <w:sz w:val="28"/>
          <w:szCs w:val="28"/>
        </w:rPr>
      </w:pPr>
      <w:r w:rsidRPr="00DB0E8A">
        <w:rPr>
          <w:i/>
          <w:sz w:val="28"/>
          <w:szCs w:val="28"/>
        </w:rPr>
        <w:t xml:space="preserve">Conditional probability </w:t>
      </w:r>
      <w:r>
        <w:rPr>
          <w:sz w:val="28"/>
          <w:szCs w:val="28"/>
        </w:rPr>
        <w:t>is the probability one event will occur given another event has occurred.</w:t>
      </w:r>
    </w:p>
    <w:p w:rsidR="00DB0E8A" w:rsidRDefault="00DB0E8A" w:rsidP="00DB0E8A">
      <w:pPr>
        <w:numPr>
          <w:ilvl w:val="2"/>
          <w:numId w:val="2"/>
        </w:numPr>
        <w:jc w:val="both"/>
        <w:rPr>
          <w:sz w:val="28"/>
          <w:szCs w:val="28"/>
        </w:rPr>
      </w:pPr>
      <w:r>
        <w:rPr>
          <w:sz w:val="28"/>
          <w:szCs w:val="28"/>
        </w:rPr>
        <w:t>The probability I’m carrying an umbrella on any random day is low. But the probability I’m carrying an umbrella given it rained today is much higher than the nonconditional. The probability I’m carrying an umbrella given that it snowed today is much lower than the nonconditional.</w:t>
      </w:r>
    </w:p>
    <w:p w:rsidR="00DB0E8A" w:rsidRDefault="005537DA" w:rsidP="00DB0E8A">
      <w:pPr>
        <w:numPr>
          <w:ilvl w:val="1"/>
          <w:numId w:val="2"/>
        </w:numPr>
        <w:jc w:val="both"/>
        <w:rPr>
          <w:sz w:val="28"/>
          <w:szCs w:val="28"/>
        </w:rPr>
      </w:pPr>
      <w:r>
        <w:rPr>
          <w:sz w:val="28"/>
          <w:szCs w:val="28"/>
        </w:rPr>
        <w:lastRenderedPageBreak/>
        <w:t>Suppose you always swap:</w:t>
      </w:r>
    </w:p>
    <w:p w:rsidR="00BA3478" w:rsidRDefault="00BA3478" w:rsidP="00BA3478">
      <w:pPr>
        <w:numPr>
          <w:ilvl w:val="2"/>
          <w:numId w:val="2"/>
        </w:numPr>
        <w:jc w:val="both"/>
        <w:rPr>
          <w:sz w:val="28"/>
          <w:szCs w:val="28"/>
        </w:rPr>
      </w:pPr>
      <w:r w:rsidRPr="005537DA">
        <w:rPr>
          <w:b/>
          <w:sz w:val="28"/>
          <w:szCs w:val="28"/>
        </w:rPr>
        <w:t>If</w:t>
      </w:r>
      <w:r>
        <w:rPr>
          <w:sz w:val="28"/>
          <w:szCs w:val="28"/>
        </w:rPr>
        <w:t xml:space="preserve"> you pick a car the first time</w:t>
      </w:r>
      <w:r w:rsidR="005537DA">
        <w:rPr>
          <w:sz w:val="28"/>
          <w:szCs w:val="28"/>
        </w:rPr>
        <w:t>,</w:t>
      </w:r>
      <w:r>
        <w:rPr>
          <w:sz w:val="28"/>
          <w:szCs w:val="28"/>
        </w:rPr>
        <w:t xml:space="preserve"> swapping </w:t>
      </w:r>
      <w:r w:rsidR="005537DA">
        <w:rPr>
          <w:sz w:val="28"/>
          <w:szCs w:val="28"/>
        </w:rPr>
        <w:t>means you never get the car</w:t>
      </w:r>
      <w:r>
        <w:rPr>
          <w:sz w:val="28"/>
          <w:szCs w:val="28"/>
        </w:rPr>
        <w:t>.</w:t>
      </w:r>
    </w:p>
    <w:p w:rsidR="00BA3478" w:rsidRDefault="00BA3478" w:rsidP="00BA3478">
      <w:pPr>
        <w:numPr>
          <w:ilvl w:val="2"/>
          <w:numId w:val="2"/>
        </w:numPr>
        <w:jc w:val="both"/>
        <w:rPr>
          <w:sz w:val="28"/>
          <w:szCs w:val="28"/>
        </w:rPr>
      </w:pPr>
      <w:r w:rsidRPr="005537DA">
        <w:rPr>
          <w:b/>
          <w:sz w:val="28"/>
          <w:szCs w:val="28"/>
        </w:rPr>
        <w:t>If</w:t>
      </w:r>
      <w:r>
        <w:rPr>
          <w:sz w:val="28"/>
          <w:szCs w:val="28"/>
        </w:rPr>
        <w:t xml:space="preserve"> you pick a goat the first time, swapping will get you </w:t>
      </w:r>
      <w:r w:rsidR="005537DA">
        <w:rPr>
          <w:sz w:val="28"/>
          <w:szCs w:val="28"/>
        </w:rPr>
        <w:t>always get the car</w:t>
      </w:r>
      <w:r>
        <w:rPr>
          <w:sz w:val="28"/>
          <w:szCs w:val="28"/>
        </w:rPr>
        <w:t>.</w:t>
      </w:r>
    </w:p>
    <w:p w:rsidR="00BA3478" w:rsidRDefault="005537DA" w:rsidP="005537DA">
      <w:pPr>
        <w:numPr>
          <w:ilvl w:val="1"/>
          <w:numId w:val="2"/>
        </w:numPr>
        <w:jc w:val="both"/>
        <w:rPr>
          <w:sz w:val="28"/>
          <w:szCs w:val="28"/>
        </w:rPr>
      </w:pPr>
      <w:r>
        <w:rPr>
          <w:sz w:val="28"/>
          <w:szCs w:val="28"/>
        </w:rPr>
        <w:t>Suppose you never swap:</w:t>
      </w:r>
    </w:p>
    <w:p w:rsidR="005537DA" w:rsidRDefault="005537DA" w:rsidP="005537DA">
      <w:pPr>
        <w:numPr>
          <w:ilvl w:val="2"/>
          <w:numId w:val="2"/>
        </w:numPr>
        <w:jc w:val="both"/>
        <w:rPr>
          <w:sz w:val="28"/>
          <w:szCs w:val="28"/>
        </w:rPr>
      </w:pPr>
      <w:r w:rsidRPr="005537DA">
        <w:rPr>
          <w:b/>
          <w:sz w:val="28"/>
          <w:szCs w:val="28"/>
        </w:rPr>
        <w:t>If</w:t>
      </w:r>
      <w:r>
        <w:rPr>
          <w:sz w:val="28"/>
          <w:szCs w:val="28"/>
        </w:rPr>
        <w:t xml:space="preserve"> you pick a car the first time, staying means you always get the car.</w:t>
      </w:r>
    </w:p>
    <w:p w:rsidR="005537DA" w:rsidRDefault="005537DA" w:rsidP="005537DA">
      <w:pPr>
        <w:numPr>
          <w:ilvl w:val="2"/>
          <w:numId w:val="2"/>
        </w:numPr>
        <w:jc w:val="both"/>
        <w:rPr>
          <w:sz w:val="28"/>
          <w:szCs w:val="28"/>
        </w:rPr>
      </w:pPr>
      <w:r w:rsidRPr="005537DA">
        <w:rPr>
          <w:b/>
          <w:sz w:val="28"/>
          <w:szCs w:val="28"/>
        </w:rPr>
        <w:t>If</w:t>
      </w:r>
      <w:r>
        <w:rPr>
          <w:sz w:val="28"/>
          <w:szCs w:val="28"/>
        </w:rPr>
        <w:t xml:space="preserve"> you pick a goat the first time, staying means you never get the car.</w:t>
      </w:r>
    </w:p>
    <w:p w:rsidR="005537DA" w:rsidRDefault="005537DA" w:rsidP="00ED5266">
      <w:pPr>
        <w:numPr>
          <w:ilvl w:val="1"/>
          <w:numId w:val="2"/>
        </w:numPr>
        <w:jc w:val="both"/>
        <w:rPr>
          <w:sz w:val="28"/>
          <w:szCs w:val="28"/>
        </w:rPr>
      </w:pPr>
      <w:r>
        <w:rPr>
          <w:sz w:val="28"/>
          <w:szCs w:val="28"/>
        </w:rPr>
        <w:t>Since the probability of picking the car is ____% and the probability of picking the goat is ___%, swapping is always the better idea.</w:t>
      </w:r>
    </w:p>
    <w:p w:rsidR="005537DA" w:rsidRDefault="005537DA" w:rsidP="005537DA">
      <w:pPr>
        <w:numPr>
          <w:ilvl w:val="2"/>
          <w:numId w:val="2"/>
        </w:numPr>
        <w:jc w:val="both"/>
        <w:rPr>
          <w:sz w:val="28"/>
          <w:szCs w:val="28"/>
        </w:rPr>
      </w:pPr>
      <w:r>
        <w:rPr>
          <w:sz w:val="28"/>
          <w:szCs w:val="28"/>
        </w:rPr>
        <w:t>This is because the host eliminated one of the undesirable choices for you; he gave you information.</w:t>
      </w:r>
    </w:p>
    <w:p w:rsidR="00ED5266" w:rsidRDefault="00ED5266" w:rsidP="005537DA">
      <w:pPr>
        <w:numPr>
          <w:ilvl w:val="2"/>
          <w:numId w:val="2"/>
        </w:numPr>
        <w:jc w:val="both"/>
        <w:rPr>
          <w:sz w:val="28"/>
          <w:szCs w:val="28"/>
        </w:rPr>
      </w:pPr>
      <w:r>
        <w:rPr>
          <w:sz w:val="28"/>
          <w:szCs w:val="28"/>
        </w:rPr>
        <w:t>Still don’t believe me? Then let’s look at a series of tests.</w:t>
      </w:r>
    </w:p>
    <w:p w:rsidR="00675F95" w:rsidRDefault="005C4EE2" w:rsidP="005537DA">
      <w:pPr>
        <w:ind w:left="1440" w:firstLine="720"/>
        <w:jc w:val="both"/>
        <w:rPr>
          <w:sz w:val="28"/>
          <w:szCs w:val="28"/>
        </w:rPr>
      </w:pPr>
      <w:hyperlink r:id="rId13" w:history="1">
        <w:r w:rsidR="00675F95" w:rsidRPr="00D857C2">
          <w:rPr>
            <w:rStyle w:val="Hyperlink"/>
            <w:sz w:val="28"/>
            <w:szCs w:val="28"/>
          </w:rPr>
          <w:t>http://www.youtube.com/watch?v=o_djTy3G0pg</w:t>
        </w:r>
      </w:hyperlink>
      <w:r w:rsidR="00675F95">
        <w:rPr>
          <w:sz w:val="28"/>
          <w:szCs w:val="28"/>
        </w:rPr>
        <w:t xml:space="preserve"> </w:t>
      </w:r>
    </w:p>
    <w:p w:rsidR="00570B35" w:rsidRDefault="00570B35" w:rsidP="00570B35">
      <w:pPr>
        <w:numPr>
          <w:ilvl w:val="0"/>
          <w:numId w:val="2"/>
        </w:numPr>
        <w:jc w:val="both"/>
        <w:rPr>
          <w:sz w:val="28"/>
          <w:szCs w:val="28"/>
        </w:rPr>
      </w:pPr>
      <w:r>
        <w:rPr>
          <w:sz w:val="28"/>
          <w:szCs w:val="28"/>
        </w:rPr>
        <w:t>Testing</w:t>
      </w:r>
    </w:p>
    <w:p w:rsidR="00570B35" w:rsidRDefault="00570B35" w:rsidP="00570B35">
      <w:pPr>
        <w:numPr>
          <w:ilvl w:val="1"/>
          <w:numId w:val="2"/>
        </w:numPr>
        <w:jc w:val="both"/>
        <w:rPr>
          <w:sz w:val="28"/>
          <w:szCs w:val="28"/>
        </w:rPr>
      </w:pPr>
      <w:r>
        <w:rPr>
          <w:sz w:val="28"/>
          <w:szCs w:val="28"/>
        </w:rPr>
        <w:t>Suppose you’re interested which of your employees are on drugs. This is very rare, of course, but if they work with heavy machinery or sensitive information it’s particularly important that they’re clean.</w:t>
      </w:r>
    </w:p>
    <w:p w:rsidR="00570B35" w:rsidRDefault="00570B35" w:rsidP="00570B35">
      <w:pPr>
        <w:numPr>
          <w:ilvl w:val="1"/>
          <w:numId w:val="2"/>
        </w:numPr>
        <w:jc w:val="both"/>
        <w:rPr>
          <w:sz w:val="28"/>
          <w:szCs w:val="28"/>
        </w:rPr>
      </w:pPr>
      <w:r>
        <w:rPr>
          <w:sz w:val="28"/>
          <w:szCs w:val="28"/>
        </w:rPr>
        <w:t xml:space="preserve">Suppose national surveys reveal that </w:t>
      </w:r>
      <w:r w:rsidRPr="007925B9">
        <w:rPr>
          <w:b/>
          <w:sz w:val="28"/>
          <w:szCs w:val="28"/>
        </w:rPr>
        <w:t>one out of every 100 people</w:t>
      </w:r>
      <w:r>
        <w:rPr>
          <w:sz w:val="28"/>
          <w:szCs w:val="28"/>
        </w:rPr>
        <w:t xml:space="preserve"> who work in your industry use drugs. </w:t>
      </w:r>
    </w:p>
    <w:p w:rsidR="00570B35" w:rsidRDefault="00570B35" w:rsidP="00570B35">
      <w:pPr>
        <w:numPr>
          <w:ilvl w:val="1"/>
          <w:numId w:val="2"/>
        </w:numPr>
        <w:jc w:val="both"/>
        <w:rPr>
          <w:sz w:val="28"/>
          <w:szCs w:val="28"/>
        </w:rPr>
      </w:pPr>
      <w:r>
        <w:rPr>
          <w:sz w:val="28"/>
          <w:szCs w:val="28"/>
        </w:rPr>
        <w:t xml:space="preserve">The problem is that no drug test is 100% accurate. Still, most can get close. Suppose you use a test which is 90% accurate, or </w:t>
      </w:r>
      <w:r w:rsidRPr="007925B9">
        <w:rPr>
          <w:b/>
          <w:sz w:val="28"/>
          <w:szCs w:val="28"/>
        </w:rPr>
        <w:t xml:space="preserve">its sensitivity  and specificity </w:t>
      </w:r>
      <w:r>
        <w:rPr>
          <w:b/>
          <w:sz w:val="28"/>
          <w:szCs w:val="28"/>
        </w:rPr>
        <w:t>are</w:t>
      </w:r>
      <w:r w:rsidRPr="007925B9">
        <w:rPr>
          <w:b/>
          <w:sz w:val="28"/>
          <w:szCs w:val="28"/>
        </w:rPr>
        <w:t xml:space="preserve"> 90%</w:t>
      </w:r>
      <w:r>
        <w:rPr>
          <w:sz w:val="28"/>
          <w:szCs w:val="28"/>
        </w:rPr>
        <w:t>:</w:t>
      </w:r>
    </w:p>
    <w:p w:rsidR="00570B35" w:rsidRDefault="00570B35" w:rsidP="00570B35">
      <w:pPr>
        <w:numPr>
          <w:ilvl w:val="2"/>
          <w:numId w:val="2"/>
        </w:numPr>
        <w:jc w:val="both"/>
        <w:rPr>
          <w:sz w:val="28"/>
          <w:szCs w:val="28"/>
        </w:rPr>
      </w:pPr>
      <w:r>
        <w:rPr>
          <w:i/>
          <w:sz w:val="28"/>
          <w:szCs w:val="28"/>
        </w:rPr>
        <w:t>Sensitivity</w:t>
      </w:r>
      <w:r>
        <w:rPr>
          <w:sz w:val="28"/>
          <w:szCs w:val="28"/>
        </w:rPr>
        <w:t>—describes the ability to detect a positive state. For every 10 drug users, 9 will get a (correct) positive test result. Subtracting sensitivity from one tells you the chance of getting a false negative.</w:t>
      </w:r>
    </w:p>
    <w:p w:rsidR="00570B35" w:rsidRDefault="00570B35" w:rsidP="00570B35">
      <w:pPr>
        <w:numPr>
          <w:ilvl w:val="2"/>
          <w:numId w:val="2"/>
        </w:numPr>
        <w:jc w:val="both"/>
        <w:rPr>
          <w:sz w:val="28"/>
          <w:szCs w:val="28"/>
        </w:rPr>
      </w:pPr>
      <w:r>
        <w:rPr>
          <w:i/>
          <w:sz w:val="28"/>
          <w:szCs w:val="28"/>
        </w:rPr>
        <w:t>Specificity</w:t>
      </w:r>
      <w:r>
        <w:rPr>
          <w:sz w:val="28"/>
          <w:szCs w:val="28"/>
        </w:rPr>
        <w:t>—</w:t>
      </w:r>
      <w:r w:rsidRPr="00B64D51">
        <w:rPr>
          <w:sz w:val="28"/>
          <w:szCs w:val="28"/>
        </w:rPr>
        <w:t xml:space="preserve"> </w:t>
      </w:r>
      <w:r>
        <w:rPr>
          <w:sz w:val="28"/>
          <w:szCs w:val="28"/>
        </w:rPr>
        <w:t>describes the ability to a detect negative state. For every 10 non-users, 9 will get a (correct) negative test result.</w:t>
      </w:r>
      <w:r w:rsidRPr="00B64D51">
        <w:rPr>
          <w:sz w:val="28"/>
          <w:szCs w:val="28"/>
        </w:rPr>
        <w:t xml:space="preserve"> </w:t>
      </w:r>
      <w:r>
        <w:rPr>
          <w:sz w:val="28"/>
          <w:szCs w:val="28"/>
        </w:rPr>
        <w:t>Subtracting specificity from one tells you the chance of getting a false positive.</w:t>
      </w:r>
    </w:p>
    <w:p w:rsidR="00570B35" w:rsidRDefault="00570B35" w:rsidP="00570B35">
      <w:pPr>
        <w:numPr>
          <w:ilvl w:val="2"/>
          <w:numId w:val="2"/>
        </w:numPr>
        <w:jc w:val="both"/>
        <w:rPr>
          <w:sz w:val="28"/>
          <w:szCs w:val="28"/>
        </w:rPr>
      </w:pPr>
      <w:r>
        <w:rPr>
          <w:sz w:val="28"/>
          <w:szCs w:val="28"/>
        </w:rPr>
        <w:t xml:space="preserve">For simplicity, I’m assuming the sensitivity and specificity are the same but it doesn’t have to be that way. </w:t>
      </w:r>
    </w:p>
    <w:p w:rsidR="00570B35" w:rsidRDefault="00570B35" w:rsidP="00570B35">
      <w:pPr>
        <w:numPr>
          <w:ilvl w:val="2"/>
          <w:numId w:val="2"/>
        </w:numPr>
        <w:jc w:val="both"/>
        <w:rPr>
          <w:sz w:val="28"/>
          <w:szCs w:val="28"/>
        </w:rPr>
      </w:pPr>
      <w:r>
        <w:rPr>
          <w:sz w:val="28"/>
          <w:szCs w:val="28"/>
        </w:rPr>
        <w:t>In practice, there is often a trade-off between the two. A test that is made to be very sensitive often means its specificity decreases. For example, a sensitive metal detector will not only pick up more threats (true positives) but also detect more false positives such as cell phones and belt buckles.</w:t>
      </w:r>
    </w:p>
    <w:p w:rsidR="00570B35" w:rsidRDefault="00570B35" w:rsidP="00570B35">
      <w:pPr>
        <w:numPr>
          <w:ilvl w:val="1"/>
          <w:numId w:val="2"/>
        </w:numPr>
        <w:jc w:val="both"/>
        <w:rPr>
          <w:sz w:val="28"/>
          <w:szCs w:val="28"/>
        </w:rPr>
      </w:pPr>
      <w:r>
        <w:rPr>
          <w:sz w:val="28"/>
          <w:szCs w:val="28"/>
        </w:rPr>
        <w:lastRenderedPageBreak/>
        <w:t xml:space="preserve">Let’s begin by making a </w:t>
      </w:r>
      <w:r>
        <w:rPr>
          <w:i/>
          <w:sz w:val="28"/>
          <w:szCs w:val="28"/>
        </w:rPr>
        <w:t>truth table</w:t>
      </w:r>
      <w:r>
        <w:rPr>
          <w:sz w:val="28"/>
          <w:szCs w:val="28"/>
        </w:rPr>
        <w:t>, or a table of probabilities with all possible outcomes. Here there are two variables—the drug use of the subject and the result of the test—each with two outcomes—“drug user” or “not drug user” and “positive” or “negative.”</w:t>
      </w:r>
    </w:p>
    <w:p w:rsidR="00570B35" w:rsidRDefault="00570B35" w:rsidP="00570B35">
      <w:pPr>
        <w:ind w:left="1440"/>
        <w:jc w:val="both"/>
        <w:rPr>
          <w:sz w:val="28"/>
          <w:szCs w:val="28"/>
        </w:rPr>
      </w:pPr>
    </w:p>
    <w:p w:rsidR="00570B35" w:rsidRDefault="00570B35" w:rsidP="00570B35">
      <w:pPr>
        <w:ind w:left="1440"/>
        <w:jc w:val="both"/>
        <w:rPr>
          <w:sz w:val="28"/>
          <w:szCs w:val="28"/>
        </w:rPr>
      </w:pPr>
    </w:p>
    <w:tbl>
      <w:tblPr>
        <w:tblStyle w:val="TableGrid"/>
        <w:tblW w:w="0" w:type="auto"/>
        <w:tblInd w:w="1440" w:type="dxa"/>
        <w:tblBorders>
          <w:top w:val="none" w:sz="0" w:space="0" w:color="auto"/>
          <w:left w:val="none" w:sz="0" w:space="0" w:color="auto"/>
          <w:bottom w:val="none" w:sz="0" w:space="0" w:color="auto"/>
          <w:right w:val="none" w:sz="0" w:space="0" w:color="auto"/>
        </w:tblBorders>
        <w:tblLook w:val="04A0"/>
      </w:tblPr>
      <w:tblGrid>
        <w:gridCol w:w="2724"/>
        <w:gridCol w:w="2765"/>
        <w:gridCol w:w="2647"/>
      </w:tblGrid>
      <w:tr w:rsidR="00570B35" w:rsidTr="001629B3">
        <w:tc>
          <w:tcPr>
            <w:tcW w:w="3192" w:type="dxa"/>
            <w:tcBorders>
              <w:top w:val="nil"/>
              <w:bottom w:val="single" w:sz="12" w:space="0" w:color="auto"/>
            </w:tcBorders>
          </w:tcPr>
          <w:p w:rsidR="00570B35" w:rsidRPr="007A62A5" w:rsidRDefault="00570B35" w:rsidP="001629B3">
            <w:pPr>
              <w:jc w:val="both"/>
              <w:rPr>
                <w:i/>
                <w:sz w:val="28"/>
                <w:szCs w:val="28"/>
              </w:rPr>
            </w:pPr>
            <w:r w:rsidRPr="007A62A5">
              <w:rPr>
                <w:i/>
                <w:sz w:val="28"/>
                <w:szCs w:val="28"/>
              </w:rPr>
              <w:t>Subject</w:t>
            </w:r>
          </w:p>
        </w:tc>
        <w:tc>
          <w:tcPr>
            <w:tcW w:w="3192" w:type="dxa"/>
            <w:tcBorders>
              <w:top w:val="nil"/>
              <w:bottom w:val="single" w:sz="12" w:space="0" w:color="auto"/>
            </w:tcBorders>
          </w:tcPr>
          <w:p w:rsidR="00570B35" w:rsidRPr="007A62A5" w:rsidRDefault="00570B35" w:rsidP="001629B3">
            <w:pPr>
              <w:jc w:val="both"/>
              <w:rPr>
                <w:i/>
                <w:sz w:val="28"/>
                <w:szCs w:val="28"/>
              </w:rPr>
            </w:pPr>
            <w:r w:rsidRPr="007A62A5">
              <w:rPr>
                <w:i/>
                <w:sz w:val="28"/>
                <w:szCs w:val="28"/>
              </w:rPr>
              <w:t>Test Result</w:t>
            </w:r>
          </w:p>
        </w:tc>
        <w:tc>
          <w:tcPr>
            <w:tcW w:w="3192" w:type="dxa"/>
            <w:tcBorders>
              <w:top w:val="nil"/>
              <w:bottom w:val="single" w:sz="12" w:space="0" w:color="auto"/>
            </w:tcBorders>
          </w:tcPr>
          <w:p w:rsidR="00570B35" w:rsidRPr="007A62A5" w:rsidRDefault="00570B35" w:rsidP="001629B3">
            <w:pPr>
              <w:jc w:val="both"/>
              <w:rPr>
                <w:i/>
                <w:sz w:val="28"/>
                <w:szCs w:val="28"/>
              </w:rPr>
            </w:pPr>
            <w:r w:rsidRPr="007A62A5">
              <w:rPr>
                <w:i/>
                <w:sz w:val="28"/>
                <w:szCs w:val="28"/>
              </w:rPr>
              <w:t>Pr()</w:t>
            </w:r>
          </w:p>
        </w:tc>
      </w:tr>
      <w:tr w:rsidR="00570B35" w:rsidTr="001629B3">
        <w:tc>
          <w:tcPr>
            <w:tcW w:w="3192" w:type="dxa"/>
            <w:tcBorders>
              <w:top w:val="single" w:sz="12" w:space="0" w:color="auto"/>
            </w:tcBorders>
          </w:tcPr>
          <w:p w:rsidR="00570B35" w:rsidRDefault="00570B35" w:rsidP="001629B3">
            <w:pPr>
              <w:jc w:val="both"/>
              <w:rPr>
                <w:sz w:val="28"/>
                <w:szCs w:val="28"/>
              </w:rPr>
            </w:pPr>
            <w:r>
              <w:rPr>
                <w:sz w:val="28"/>
                <w:szCs w:val="28"/>
              </w:rPr>
              <w:t>User</w:t>
            </w:r>
          </w:p>
        </w:tc>
        <w:tc>
          <w:tcPr>
            <w:tcW w:w="3192" w:type="dxa"/>
            <w:tcBorders>
              <w:top w:val="single" w:sz="12" w:space="0" w:color="auto"/>
            </w:tcBorders>
          </w:tcPr>
          <w:p w:rsidR="00570B35" w:rsidRDefault="00570B35" w:rsidP="001629B3">
            <w:pPr>
              <w:jc w:val="both"/>
              <w:rPr>
                <w:sz w:val="28"/>
                <w:szCs w:val="28"/>
              </w:rPr>
            </w:pPr>
            <w:r>
              <w:rPr>
                <w:sz w:val="28"/>
                <w:szCs w:val="28"/>
              </w:rPr>
              <w:t>Positive</w:t>
            </w:r>
          </w:p>
        </w:tc>
        <w:tc>
          <w:tcPr>
            <w:tcW w:w="3192" w:type="dxa"/>
            <w:tcBorders>
              <w:top w:val="single" w:sz="12" w:space="0" w:color="auto"/>
            </w:tcBorders>
          </w:tcPr>
          <w:p w:rsidR="00570B35" w:rsidRDefault="00570B35" w:rsidP="001629B3">
            <w:pPr>
              <w:jc w:val="both"/>
              <w:rPr>
                <w:sz w:val="28"/>
                <w:szCs w:val="28"/>
              </w:rPr>
            </w:pPr>
          </w:p>
        </w:tc>
      </w:tr>
      <w:tr w:rsidR="00570B35" w:rsidTr="001629B3">
        <w:tc>
          <w:tcPr>
            <w:tcW w:w="3192" w:type="dxa"/>
          </w:tcPr>
          <w:p w:rsidR="00570B35" w:rsidRDefault="00570B35" w:rsidP="001629B3">
            <w:pPr>
              <w:jc w:val="both"/>
              <w:rPr>
                <w:sz w:val="28"/>
                <w:szCs w:val="28"/>
              </w:rPr>
            </w:pPr>
            <w:r>
              <w:rPr>
                <w:sz w:val="28"/>
                <w:szCs w:val="28"/>
              </w:rPr>
              <w:t>User</w:t>
            </w:r>
          </w:p>
        </w:tc>
        <w:tc>
          <w:tcPr>
            <w:tcW w:w="3192" w:type="dxa"/>
          </w:tcPr>
          <w:p w:rsidR="00570B35" w:rsidRDefault="00570B35" w:rsidP="001629B3">
            <w:pPr>
              <w:jc w:val="both"/>
              <w:rPr>
                <w:sz w:val="28"/>
                <w:szCs w:val="28"/>
              </w:rPr>
            </w:pPr>
            <w:r>
              <w:rPr>
                <w:sz w:val="28"/>
                <w:szCs w:val="28"/>
              </w:rPr>
              <w:t>Negative</w:t>
            </w:r>
          </w:p>
        </w:tc>
        <w:tc>
          <w:tcPr>
            <w:tcW w:w="3192" w:type="dxa"/>
          </w:tcPr>
          <w:p w:rsidR="00570B35" w:rsidRDefault="00570B35" w:rsidP="001629B3">
            <w:pPr>
              <w:jc w:val="both"/>
              <w:rPr>
                <w:sz w:val="28"/>
                <w:szCs w:val="28"/>
              </w:rPr>
            </w:pPr>
          </w:p>
        </w:tc>
      </w:tr>
      <w:tr w:rsidR="00570B35" w:rsidTr="001629B3">
        <w:tc>
          <w:tcPr>
            <w:tcW w:w="3192" w:type="dxa"/>
          </w:tcPr>
          <w:p w:rsidR="00570B35" w:rsidRDefault="00570B35" w:rsidP="001629B3">
            <w:pPr>
              <w:jc w:val="both"/>
              <w:rPr>
                <w:sz w:val="28"/>
                <w:szCs w:val="28"/>
              </w:rPr>
            </w:pPr>
            <w:r>
              <w:rPr>
                <w:sz w:val="28"/>
                <w:szCs w:val="28"/>
              </w:rPr>
              <w:t>Not User</w:t>
            </w:r>
          </w:p>
        </w:tc>
        <w:tc>
          <w:tcPr>
            <w:tcW w:w="3192" w:type="dxa"/>
          </w:tcPr>
          <w:p w:rsidR="00570B35" w:rsidRDefault="00570B35" w:rsidP="001629B3">
            <w:pPr>
              <w:jc w:val="both"/>
              <w:rPr>
                <w:sz w:val="28"/>
                <w:szCs w:val="28"/>
              </w:rPr>
            </w:pPr>
            <w:r>
              <w:rPr>
                <w:sz w:val="28"/>
                <w:szCs w:val="28"/>
              </w:rPr>
              <w:t>Positive</w:t>
            </w:r>
          </w:p>
        </w:tc>
        <w:tc>
          <w:tcPr>
            <w:tcW w:w="3192" w:type="dxa"/>
          </w:tcPr>
          <w:p w:rsidR="00570B35" w:rsidRDefault="00570B35" w:rsidP="001629B3">
            <w:pPr>
              <w:jc w:val="both"/>
              <w:rPr>
                <w:sz w:val="28"/>
                <w:szCs w:val="28"/>
              </w:rPr>
            </w:pPr>
          </w:p>
        </w:tc>
      </w:tr>
      <w:tr w:rsidR="00570B35" w:rsidTr="001629B3">
        <w:tc>
          <w:tcPr>
            <w:tcW w:w="3192" w:type="dxa"/>
          </w:tcPr>
          <w:p w:rsidR="00570B35" w:rsidRDefault="00570B35" w:rsidP="001629B3">
            <w:pPr>
              <w:jc w:val="both"/>
              <w:rPr>
                <w:sz w:val="28"/>
                <w:szCs w:val="28"/>
              </w:rPr>
            </w:pPr>
            <w:r>
              <w:rPr>
                <w:sz w:val="28"/>
                <w:szCs w:val="28"/>
              </w:rPr>
              <w:t>Not User</w:t>
            </w:r>
          </w:p>
        </w:tc>
        <w:tc>
          <w:tcPr>
            <w:tcW w:w="3192" w:type="dxa"/>
          </w:tcPr>
          <w:p w:rsidR="00570B35" w:rsidRDefault="00570B35" w:rsidP="001629B3">
            <w:pPr>
              <w:jc w:val="both"/>
              <w:rPr>
                <w:sz w:val="28"/>
                <w:szCs w:val="28"/>
              </w:rPr>
            </w:pPr>
            <w:r>
              <w:rPr>
                <w:sz w:val="28"/>
                <w:szCs w:val="28"/>
              </w:rPr>
              <w:t>Negative</w:t>
            </w:r>
          </w:p>
        </w:tc>
        <w:tc>
          <w:tcPr>
            <w:tcW w:w="3192" w:type="dxa"/>
          </w:tcPr>
          <w:p w:rsidR="00570B35" w:rsidRDefault="00570B35" w:rsidP="001629B3">
            <w:pPr>
              <w:jc w:val="both"/>
              <w:rPr>
                <w:sz w:val="28"/>
                <w:szCs w:val="28"/>
              </w:rPr>
            </w:pPr>
          </w:p>
        </w:tc>
      </w:tr>
    </w:tbl>
    <w:p w:rsidR="00570B35" w:rsidRDefault="00570B35" w:rsidP="00570B35">
      <w:pPr>
        <w:ind w:left="1440"/>
        <w:jc w:val="both"/>
        <w:rPr>
          <w:sz w:val="28"/>
          <w:szCs w:val="28"/>
        </w:rPr>
      </w:pPr>
    </w:p>
    <w:p w:rsidR="00570B35" w:rsidRDefault="00570B35" w:rsidP="00570B35">
      <w:pPr>
        <w:numPr>
          <w:ilvl w:val="2"/>
          <w:numId w:val="2"/>
        </w:numPr>
        <w:jc w:val="both"/>
        <w:rPr>
          <w:sz w:val="28"/>
          <w:szCs w:val="28"/>
        </w:rPr>
      </w:pPr>
      <w:r>
        <w:rPr>
          <w:sz w:val="28"/>
          <w:szCs w:val="28"/>
        </w:rPr>
        <w:t>For each combination, what is the probability that combination will occur? (Remember how we calculate probabilities!)</w:t>
      </w:r>
    </w:p>
    <w:p w:rsidR="00570B35" w:rsidRDefault="00570B35" w:rsidP="00570B35">
      <w:pPr>
        <w:numPr>
          <w:ilvl w:val="1"/>
          <w:numId w:val="2"/>
        </w:numPr>
        <w:jc w:val="both"/>
        <w:rPr>
          <w:sz w:val="28"/>
          <w:szCs w:val="28"/>
        </w:rPr>
      </w:pPr>
      <w:r>
        <w:rPr>
          <w:sz w:val="28"/>
          <w:szCs w:val="28"/>
        </w:rPr>
        <w:t>We can now determine how likely it is for someone—regardless of actual drug use—to test positive. How do we do that?</w:t>
      </w:r>
    </w:p>
    <w:p w:rsidR="00570B35" w:rsidRDefault="00570B35" w:rsidP="00570B35">
      <w:pPr>
        <w:numPr>
          <w:ilvl w:val="1"/>
          <w:numId w:val="2"/>
        </w:numPr>
        <w:jc w:val="both"/>
        <w:rPr>
          <w:sz w:val="28"/>
          <w:szCs w:val="28"/>
        </w:rPr>
      </w:pPr>
      <w:r>
        <w:rPr>
          <w:sz w:val="28"/>
          <w:szCs w:val="28"/>
        </w:rPr>
        <w:t>Finally, what is the likelihood that a positive test indicates you are a user?</w:t>
      </w:r>
    </w:p>
    <w:p w:rsidR="00570B35" w:rsidRDefault="00570B35" w:rsidP="00570B35">
      <w:pPr>
        <w:numPr>
          <w:ilvl w:val="0"/>
          <w:numId w:val="2"/>
        </w:numPr>
        <w:jc w:val="both"/>
        <w:rPr>
          <w:sz w:val="28"/>
          <w:szCs w:val="28"/>
        </w:rPr>
      </w:pPr>
      <w:r>
        <w:rPr>
          <w:sz w:val="28"/>
          <w:szCs w:val="28"/>
        </w:rPr>
        <w:t>Bayes Rule</w:t>
      </w:r>
    </w:p>
    <w:p w:rsidR="00570B35" w:rsidRDefault="00570B35" w:rsidP="00570B35">
      <w:pPr>
        <w:numPr>
          <w:ilvl w:val="1"/>
          <w:numId w:val="2"/>
        </w:numPr>
        <w:jc w:val="both"/>
        <w:rPr>
          <w:sz w:val="28"/>
          <w:szCs w:val="28"/>
        </w:rPr>
      </w:pPr>
      <w:r>
        <w:rPr>
          <w:sz w:val="28"/>
          <w:szCs w:val="28"/>
        </w:rPr>
        <w:t>Before testing, you had a 1% chance of being a user and a 99% of not being a user. Note that, after testing, a positive result increased your likelihood of being a user and decreased your likelihood of not being a user.</w:t>
      </w:r>
    </w:p>
    <w:p w:rsidR="00570B35" w:rsidRDefault="00570B35" w:rsidP="00570B35">
      <w:pPr>
        <w:numPr>
          <w:ilvl w:val="1"/>
          <w:numId w:val="2"/>
        </w:numPr>
        <w:jc w:val="both"/>
        <w:rPr>
          <w:sz w:val="28"/>
          <w:szCs w:val="28"/>
        </w:rPr>
      </w:pPr>
      <w:r>
        <w:rPr>
          <w:sz w:val="28"/>
          <w:szCs w:val="28"/>
        </w:rPr>
        <w:t xml:space="preserve">This is an example of </w:t>
      </w:r>
      <w:r>
        <w:rPr>
          <w:i/>
          <w:sz w:val="28"/>
          <w:szCs w:val="28"/>
        </w:rPr>
        <w:t>Bayes</w:t>
      </w:r>
      <w:r w:rsidRPr="00502854">
        <w:rPr>
          <w:i/>
          <w:sz w:val="28"/>
          <w:szCs w:val="28"/>
        </w:rPr>
        <w:t xml:space="preserve"> </w:t>
      </w:r>
      <w:r>
        <w:rPr>
          <w:i/>
          <w:sz w:val="28"/>
          <w:szCs w:val="28"/>
        </w:rPr>
        <w:t>Rule</w:t>
      </w:r>
      <w:r>
        <w:rPr>
          <w:sz w:val="28"/>
          <w:szCs w:val="28"/>
        </w:rPr>
        <w:t>—a way to describe how one should adjust their beliefs to account for evidence.</w:t>
      </w:r>
    </w:p>
    <w:p w:rsidR="00570B35" w:rsidRDefault="00570B35" w:rsidP="00570B35">
      <w:pPr>
        <w:numPr>
          <w:ilvl w:val="1"/>
          <w:numId w:val="2"/>
        </w:numPr>
        <w:jc w:val="both"/>
        <w:rPr>
          <w:sz w:val="28"/>
          <w:szCs w:val="28"/>
        </w:rPr>
      </w:pPr>
      <w:r>
        <w:rPr>
          <w:sz w:val="28"/>
          <w:szCs w:val="28"/>
        </w:rPr>
        <w:t>To better understand Bayes, let’s first understand some terminology.</w:t>
      </w:r>
    </w:p>
    <w:p w:rsidR="00570B35" w:rsidRDefault="00570B35" w:rsidP="00570B35">
      <w:pPr>
        <w:numPr>
          <w:ilvl w:val="2"/>
          <w:numId w:val="2"/>
        </w:numPr>
        <w:jc w:val="both"/>
        <w:rPr>
          <w:sz w:val="28"/>
          <w:szCs w:val="28"/>
        </w:rPr>
      </w:pPr>
      <w:r w:rsidRPr="00502854">
        <w:rPr>
          <w:i/>
          <w:sz w:val="28"/>
          <w:szCs w:val="28"/>
        </w:rPr>
        <w:t>P</w:t>
      </w:r>
      <w:r>
        <w:rPr>
          <w:i/>
          <w:sz w:val="28"/>
          <w:szCs w:val="28"/>
        </w:rPr>
        <w:t>r</w:t>
      </w:r>
      <w:r w:rsidRPr="00502854">
        <w:rPr>
          <w:i/>
          <w:sz w:val="28"/>
          <w:szCs w:val="28"/>
        </w:rPr>
        <w:t>(A)</w:t>
      </w:r>
      <w:r>
        <w:rPr>
          <w:sz w:val="28"/>
          <w:szCs w:val="28"/>
        </w:rPr>
        <w:t>—the probability event A will occur.</w:t>
      </w:r>
    </w:p>
    <w:p w:rsidR="00570B35" w:rsidRDefault="00570B35" w:rsidP="00570B35">
      <w:pPr>
        <w:numPr>
          <w:ilvl w:val="2"/>
          <w:numId w:val="2"/>
        </w:numPr>
        <w:jc w:val="both"/>
        <w:rPr>
          <w:sz w:val="28"/>
          <w:szCs w:val="28"/>
        </w:rPr>
      </w:pPr>
      <w:r w:rsidRPr="00502854">
        <w:rPr>
          <w:i/>
          <w:sz w:val="28"/>
          <w:szCs w:val="28"/>
        </w:rPr>
        <w:t>P</w:t>
      </w:r>
      <w:r>
        <w:rPr>
          <w:i/>
          <w:sz w:val="28"/>
          <w:szCs w:val="28"/>
        </w:rPr>
        <w:t>r</w:t>
      </w:r>
      <w:r w:rsidRPr="00502854">
        <w:rPr>
          <w:i/>
          <w:sz w:val="28"/>
          <w:szCs w:val="28"/>
        </w:rPr>
        <w:t>(A</w:t>
      </w:r>
      <w:r>
        <w:rPr>
          <w:i/>
          <w:sz w:val="28"/>
          <w:szCs w:val="28"/>
        </w:rPr>
        <w:t>|B</w:t>
      </w:r>
      <w:r w:rsidRPr="00502854">
        <w:rPr>
          <w:i/>
          <w:sz w:val="28"/>
          <w:szCs w:val="28"/>
        </w:rPr>
        <w:t>)</w:t>
      </w:r>
      <w:r>
        <w:rPr>
          <w:sz w:val="28"/>
          <w:szCs w:val="28"/>
        </w:rPr>
        <w:t>—the probability event A will occur assuming event B happens.</w:t>
      </w:r>
    </w:p>
    <w:p w:rsidR="00570B35" w:rsidRDefault="00570B35" w:rsidP="00570B35">
      <w:pPr>
        <w:numPr>
          <w:ilvl w:val="2"/>
          <w:numId w:val="2"/>
        </w:numPr>
        <w:jc w:val="both"/>
        <w:rPr>
          <w:sz w:val="28"/>
          <w:szCs w:val="28"/>
        </w:rPr>
      </w:pPr>
      <w:r>
        <w:rPr>
          <w:i/>
          <w:sz w:val="28"/>
          <w:szCs w:val="28"/>
        </w:rPr>
        <w:t xml:space="preserve">~ </w:t>
      </w:r>
      <w:r>
        <w:rPr>
          <w:sz w:val="28"/>
          <w:szCs w:val="28"/>
        </w:rPr>
        <w:t xml:space="preserve">—this symbol means “not.” Pr(~A) means “the probability event A will not occur.” </w:t>
      </w:r>
    </w:p>
    <w:p w:rsidR="00570B35" w:rsidRDefault="00570B35" w:rsidP="00570B35">
      <w:pPr>
        <w:numPr>
          <w:ilvl w:val="2"/>
          <w:numId w:val="2"/>
        </w:numPr>
        <w:jc w:val="both"/>
        <w:rPr>
          <w:sz w:val="28"/>
          <w:szCs w:val="28"/>
        </w:rPr>
      </w:pPr>
      <w:r>
        <w:rPr>
          <w:sz w:val="28"/>
          <w:szCs w:val="28"/>
        </w:rPr>
        <w:t xml:space="preserve">Employing the example from Part II, let’s let </w:t>
      </w:r>
      <w:r>
        <w:rPr>
          <w:b/>
          <w:sz w:val="28"/>
          <w:szCs w:val="28"/>
        </w:rPr>
        <w:t>U</w:t>
      </w:r>
      <w:r>
        <w:rPr>
          <w:sz w:val="28"/>
          <w:szCs w:val="28"/>
        </w:rPr>
        <w:t xml:space="preserve"> be “employee is a user” (so ~U is “employee is not a user”) and </w:t>
      </w:r>
      <w:r>
        <w:rPr>
          <w:b/>
          <w:sz w:val="28"/>
          <w:szCs w:val="28"/>
        </w:rPr>
        <w:t>P</w:t>
      </w:r>
      <w:r>
        <w:rPr>
          <w:sz w:val="28"/>
          <w:szCs w:val="28"/>
        </w:rPr>
        <w:t xml:space="preserve"> be “the test came back positive for drugs” (so ~P is “the test is not positive, or came back negative for drugs).</w:t>
      </w:r>
    </w:p>
    <w:p w:rsidR="00570B35" w:rsidRDefault="00570B35" w:rsidP="00570B35">
      <w:pPr>
        <w:numPr>
          <w:ilvl w:val="1"/>
          <w:numId w:val="2"/>
        </w:numPr>
        <w:jc w:val="both"/>
        <w:rPr>
          <w:sz w:val="28"/>
          <w:szCs w:val="28"/>
        </w:rPr>
      </w:pPr>
      <w:r>
        <w:rPr>
          <w:sz w:val="28"/>
          <w:szCs w:val="28"/>
        </w:rPr>
        <w:t>Bayes’ Theorem is as stated:</w:t>
      </w:r>
    </w:p>
    <w:p w:rsidR="00570B35" w:rsidRDefault="00570B35" w:rsidP="00570B35">
      <w:pPr>
        <w:ind w:left="1440"/>
        <w:jc w:val="both"/>
        <w:rPr>
          <w:sz w:val="28"/>
          <w:szCs w:val="28"/>
        </w:rPr>
      </w:pPr>
    </w:p>
    <w:p w:rsidR="00570B35" w:rsidRPr="006726B7" w:rsidRDefault="005C4EE2" w:rsidP="00570B35">
      <w:pPr>
        <w:jc w:val="both"/>
        <w:rPr>
          <w:i/>
          <w:sz w:val="28"/>
          <w:szCs w:val="28"/>
        </w:rPr>
      </w:pPr>
      <m:oMathPara>
        <m:oMathParaPr>
          <m:jc m:val="center"/>
        </m:oMathParaPr>
        <m:oMath>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A</m:t>
                  </m:r>
                </m:e>
                <m:e>
                  <m:r>
                    <w:rPr>
                      <w:rFonts w:ascii="Cambria Math" w:hAnsi="Cambria Math"/>
                      <w:sz w:val="28"/>
                      <w:szCs w:val="28"/>
                    </w:rPr>
                    <m:t>B</m:t>
                  </m:r>
                </m:e>
              </m:d>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e>
              </m:func>
              <m:r>
                <w:rPr>
                  <w:rFonts w:ascii="Cambria Math" w:hAnsi="Cambria Math"/>
                  <w:sz w:val="28"/>
                  <w:szCs w:val="28"/>
                </w:rPr>
                <m:t>Pr(A)</m:t>
              </m:r>
            </m:num>
            <m:den>
              <m:r>
                <w:rPr>
                  <w:rFonts w:ascii="Cambria Math" w:hAnsi="Cambria Math"/>
                  <w:sz w:val="28"/>
                  <w:szCs w:val="28"/>
                </w:rPr>
                <m:t>Pr⁡(B)</m:t>
              </m:r>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e>
              </m:func>
              <m:r>
                <w:rPr>
                  <w:rFonts w:ascii="Cambria Math" w:hAnsi="Cambria Math"/>
                  <w:sz w:val="28"/>
                  <w:szCs w:val="28"/>
                </w:rPr>
                <m:t>Pr(A)</m:t>
              </m:r>
            </m:num>
            <m:den>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e>
              </m:func>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A</m:t>
                      </m:r>
                    </m:e>
                  </m:d>
                </m:e>
              </m:func>
              <m:r>
                <w:rPr>
                  <w:rFonts w:ascii="Cambria Math" w:hAnsi="Cambria Math"/>
                  <w:sz w:val="28"/>
                  <w:szCs w:val="28"/>
                </w:rPr>
                <m:t>+</m:t>
              </m:r>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B</m:t>
                      </m:r>
                    </m:e>
                    <m:e>
                      <m:r>
                        <w:rPr>
                          <w:rFonts w:ascii="Cambria Math" w:hAnsi="Cambria Math"/>
                          <w:sz w:val="28"/>
                          <w:szCs w:val="28"/>
                        </w:rPr>
                        <m:t>~A</m:t>
                      </m:r>
                    </m:e>
                  </m:d>
                </m:e>
              </m:func>
              <m:r>
                <w:rPr>
                  <w:rFonts w:ascii="Cambria Math" w:hAnsi="Cambria Math"/>
                  <w:sz w:val="28"/>
                  <w:szCs w:val="28"/>
                </w:rPr>
                <m:t>P(~A)</m:t>
              </m:r>
            </m:den>
          </m:f>
        </m:oMath>
      </m:oMathPara>
    </w:p>
    <w:p w:rsidR="00570B35" w:rsidRDefault="00570B35" w:rsidP="00570B35">
      <w:pPr>
        <w:ind w:left="1440"/>
        <w:jc w:val="both"/>
        <w:rPr>
          <w:sz w:val="28"/>
          <w:szCs w:val="28"/>
        </w:rPr>
      </w:pPr>
    </w:p>
    <w:p w:rsidR="00570B35" w:rsidRDefault="00570B35" w:rsidP="00570B35">
      <w:pPr>
        <w:numPr>
          <w:ilvl w:val="2"/>
          <w:numId w:val="2"/>
        </w:numPr>
        <w:jc w:val="both"/>
        <w:rPr>
          <w:sz w:val="28"/>
          <w:szCs w:val="28"/>
        </w:rPr>
      </w:pPr>
      <w:r>
        <w:rPr>
          <w:sz w:val="28"/>
          <w:szCs w:val="28"/>
        </w:rPr>
        <w:t>Note why the denominators are equivalent. If A happens, how likely is B? If A doesn’t happen, how likely is B? Adjusting for the likelihood A happens, and you get the probability that B happens. This last step is similar to how we solved the Simpson Paradox; it’s a weighted average.</w:t>
      </w:r>
    </w:p>
    <w:p w:rsidR="00570B35" w:rsidRDefault="00570B35" w:rsidP="00570B35">
      <w:pPr>
        <w:numPr>
          <w:ilvl w:val="1"/>
          <w:numId w:val="2"/>
        </w:numPr>
        <w:jc w:val="both"/>
        <w:rPr>
          <w:sz w:val="28"/>
          <w:szCs w:val="28"/>
        </w:rPr>
      </w:pPr>
      <w:r>
        <w:rPr>
          <w:sz w:val="28"/>
          <w:szCs w:val="28"/>
        </w:rPr>
        <w:t>We want to know “what is the probability that someone who tested positive for drugs is actually a user?” Or, given that the test is positive, how likely is it that they actually use drugs? Or, what is Pr(U|P)?</w:t>
      </w:r>
    </w:p>
    <w:p w:rsidR="00570B35" w:rsidRDefault="00570B35" w:rsidP="00570B35">
      <w:pPr>
        <w:ind w:left="1440"/>
        <w:jc w:val="both"/>
        <w:rPr>
          <w:sz w:val="28"/>
          <w:szCs w:val="28"/>
        </w:rPr>
      </w:pPr>
    </w:p>
    <w:p w:rsidR="00570B35" w:rsidRPr="00B1767F" w:rsidRDefault="005C4EE2" w:rsidP="00570B35">
      <w:pPr>
        <w:jc w:val="both"/>
        <w:rPr>
          <w:i/>
          <w:sz w:val="28"/>
          <w:szCs w:val="28"/>
        </w:rPr>
      </w:pPr>
      <m:oMathPara>
        <m:oMath>
          <m:func>
            <m:funcPr>
              <m:ctrlPr>
                <w:rPr>
                  <w:rFonts w:ascii="Cambria Math" w:hAnsi="Cambria Math"/>
                  <w:i/>
                  <w:sz w:val="28"/>
                  <w:szCs w:val="28"/>
                </w:rPr>
              </m:ctrlPr>
            </m:funcPr>
            <m:fName>
              <m:r>
                <w:rPr>
                  <w:rFonts w:ascii="Cambria Math" w:hAnsi="Cambria Math"/>
                  <w:sz w:val="28"/>
                  <w:szCs w:val="28"/>
                </w:rPr>
                <m:t>Pr</m:t>
              </m:r>
            </m:fName>
            <m:e>
              <m:r>
                <w:rPr>
                  <w:rFonts w:ascii="Cambria Math" w:hAnsi="Cambria Math"/>
                  <w:sz w:val="28"/>
                  <w:szCs w:val="28"/>
                </w:rPr>
                <m:t>(U|P</m:t>
              </m:r>
              <m:r>
                <w:rPr>
                  <w:rFonts w:ascii="Cambria Math"/>
                  <w:sz w:val="28"/>
                  <w:szCs w:val="28"/>
                </w:rPr>
                <m:t>)</m:t>
              </m:r>
            </m:e>
          </m:func>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P</m:t>
                      </m:r>
                    </m:e>
                    <m:e>
                      <m:r>
                        <w:rPr>
                          <w:rFonts w:ascii="Cambria Math" w:hAnsi="Cambria Math"/>
                          <w:sz w:val="28"/>
                          <w:szCs w:val="28"/>
                        </w:rPr>
                        <m:t>U</m:t>
                      </m:r>
                    </m:e>
                  </m:d>
                </m:e>
              </m:func>
              <m:r>
                <w:rPr>
                  <w:rFonts w:ascii="Cambria Math" w:hAnsi="Cambria Math"/>
                  <w:sz w:val="28"/>
                  <w:szCs w:val="28"/>
                </w:rPr>
                <m:t>Pr(U)</m:t>
              </m:r>
            </m:num>
            <m:den>
              <m:r>
                <w:rPr>
                  <w:rFonts w:ascii="Cambria Math" w:hAnsi="Cambria Math"/>
                  <w:sz w:val="28"/>
                  <w:szCs w:val="28"/>
                </w:rPr>
                <m:t>Pr⁡(P)</m:t>
              </m:r>
            </m:den>
          </m:f>
          <m:r>
            <w:rPr>
              <w:rFonts w:ascii="Cambria Math" w:hAnsi="Cambria Math"/>
              <w:sz w:val="28"/>
              <w:szCs w:val="28"/>
            </w:rPr>
            <m:t>=</m:t>
          </m:r>
          <m:f>
            <m:fPr>
              <m:ctrlPr>
                <w:rPr>
                  <w:rFonts w:ascii="Cambria Math" w:hAnsi="Cambria Math"/>
                  <w:i/>
                  <w:sz w:val="28"/>
                  <w:szCs w:val="28"/>
                </w:rPr>
              </m:ctrlPr>
            </m:fPr>
            <m:num>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P</m:t>
                      </m:r>
                    </m:e>
                    <m:e>
                      <m:r>
                        <w:rPr>
                          <w:rFonts w:ascii="Cambria Math" w:hAnsi="Cambria Math"/>
                          <w:sz w:val="28"/>
                          <w:szCs w:val="28"/>
                        </w:rPr>
                        <m:t>U</m:t>
                      </m:r>
                    </m:e>
                  </m:d>
                </m:e>
              </m:func>
              <m:r>
                <w:rPr>
                  <w:rFonts w:ascii="Cambria Math" w:hAnsi="Cambria Math"/>
                  <w:sz w:val="28"/>
                  <w:szCs w:val="28"/>
                </w:rPr>
                <m:t>Pr(U)</m:t>
              </m:r>
            </m:num>
            <m:den>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P</m:t>
                      </m:r>
                    </m:e>
                    <m:e>
                      <m:r>
                        <w:rPr>
                          <w:rFonts w:ascii="Cambria Math" w:hAnsi="Cambria Math"/>
                          <w:sz w:val="28"/>
                          <w:szCs w:val="28"/>
                        </w:rPr>
                        <m:t>U</m:t>
                      </m:r>
                    </m:e>
                  </m:d>
                </m:e>
              </m:func>
              <m:r>
                <w:rPr>
                  <w:rFonts w:ascii="Cambria Math" w:hAnsi="Cambria Math"/>
                  <w:sz w:val="28"/>
                  <w:szCs w:val="28"/>
                </w:rPr>
                <m:t>Pr(U)+</m:t>
              </m:r>
              <m:func>
                <m:funcPr>
                  <m:ctrlPr>
                    <w:rPr>
                      <w:rFonts w:ascii="Cambria Math" w:hAnsi="Cambria Math"/>
                      <w:i/>
                      <w:sz w:val="28"/>
                      <w:szCs w:val="28"/>
                    </w:rPr>
                  </m:ctrlPr>
                </m:funcPr>
                <m:fName>
                  <m:r>
                    <w:rPr>
                      <w:rFonts w:ascii="Cambria Math" w:hAnsi="Cambria Math"/>
                      <w:sz w:val="28"/>
                      <w:szCs w:val="28"/>
                    </w:rPr>
                    <m:t>Pr</m:t>
                  </m:r>
                </m:fName>
                <m:e>
                  <m:d>
                    <m:dPr>
                      <m:ctrlPr>
                        <w:rPr>
                          <w:rFonts w:ascii="Cambria Math" w:hAnsi="Cambria Math"/>
                          <w:i/>
                          <w:sz w:val="28"/>
                          <w:szCs w:val="28"/>
                        </w:rPr>
                      </m:ctrlPr>
                    </m:dPr>
                    <m:e>
                      <m:r>
                        <w:rPr>
                          <w:rFonts w:ascii="Cambria Math" w:hAnsi="Cambria Math"/>
                          <w:sz w:val="28"/>
                          <w:szCs w:val="28"/>
                        </w:rPr>
                        <m:t>P</m:t>
                      </m:r>
                    </m:e>
                    <m:e>
                      <m:r>
                        <w:rPr>
                          <w:rFonts w:ascii="Cambria Math" w:hAnsi="Cambria Math"/>
                          <w:sz w:val="28"/>
                          <w:szCs w:val="28"/>
                        </w:rPr>
                        <m:t>~U</m:t>
                      </m:r>
                    </m:e>
                  </m:d>
                </m:e>
              </m:func>
              <m:r>
                <w:rPr>
                  <w:rFonts w:ascii="Cambria Math" w:hAnsi="Cambria Math"/>
                  <w:sz w:val="28"/>
                  <w:szCs w:val="28"/>
                </w:rPr>
                <m:t>Pr(~U)</m:t>
              </m:r>
            </m:den>
          </m:f>
        </m:oMath>
      </m:oMathPara>
    </w:p>
    <w:p w:rsidR="00570B35" w:rsidRDefault="00570B35" w:rsidP="00570B35">
      <w:pPr>
        <w:ind w:left="1440"/>
        <w:jc w:val="both"/>
        <w:rPr>
          <w:sz w:val="28"/>
          <w:szCs w:val="28"/>
        </w:rPr>
      </w:pPr>
    </w:p>
    <w:p w:rsidR="00570B35" w:rsidRDefault="00570B35" w:rsidP="00570B35">
      <w:pPr>
        <w:jc w:val="both"/>
        <w:rPr>
          <w:sz w:val="28"/>
          <w:szCs w:val="28"/>
        </w:rPr>
      </w:pPr>
      <m:oMathPara>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0.9*0.01</m:t>
              </m:r>
            </m:num>
            <m:den>
              <m:r>
                <w:rPr>
                  <w:rFonts w:ascii="Cambria Math" w:hAnsi="Cambria Math"/>
                  <w:sz w:val="28"/>
                  <w:szCs w:val="28"/>
                </w:rPr>
                <m:t>0.9*0.01+0.1*0.99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0.009</m:t>
              </m:r>
            </m:num>
            <m:den>
              <m:r>
                <w:rPr>
                  <w:rFonts w:ascii="Cambria Math" w:hAnsi="Cambria Math"/>
                  <w:sz w:val="28"/>
                  <w:szCs w:val="28"/>
                </w:rPr>
                <m:t>0.009+0.099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0.009</m:t>
              </m:r>
            </m:num>
            <m:den>
              <m:r>
                <w:rPr>
                  <w:rFonts w:ascii="Cambria Math" w:hAnsi="Cambria Math"/>
                  <w:sz w:val="28"/>
                  <w:szCs w:val="28"/>
                </w:rPr>
                <m:t>0.108</m:t>
              </m:r>
            </m:den>
          </m:f>
          <m:r>
            <w:rPr>
              <w:rFonts w:ascii="Cambria Math" w:hAnsi="Cambria Math"/>
              <w:sz w:val="28"/>
              <w:szCs w:val="28"/>
            </w:rPr>
            <m:t>≅0.083</m:t>
          </m:r>
        </m:oMath>
      </m:oMathPara>
    </w:p>
    <w:p w:rsidR="00570B35" w:rsidRDefault="00570B35" w:rsidP="00570B35">
      <w:pPr>
        <w:ind w:left="1440"/>
        <w:jc w:val="both"/>
        <w:rPr>
          <w:sz w:val="28"/>
          <w:szCs w:val="28"/>
        </w:rPr>
      </w:pPr>
    </w:p>
    <w:p w:rsidR="00570B35" w:rsidRPr="00CD7D9E" w:rsidRDefault="00570B35" w:rsidP="00570B35">
      <w:pPr>
        <w:numPr>
          <w:ilvl w:val="2"/>
          <w:numId w:val="2"/>
        </w:numPr>
        <w:jc w:val="both"/>
        <w:rPr>
          <w:sz w:val="28"/>
          <w:szCs w:val="28"/>
        </w:rPr>
      </w:pPr>
      <w:r>
        <w:rPr>
          <w:sz w:val="28"/>
          <w:szCs w:val="28"/>
        </w:rPr>
        <w:t>Note the result is as before: 8.3%. Only 8.3% of positive results are actually drug users!</w:t>
      </w:r>
    </w:p>
    <w:p w:rsidR="00570B35" w:rsidRDefault="00570B35" w:rsidP="00570B35">
      <w:pPr>
        <w:numPr>
          <w:ilvl w:val="1"/>
          <w:numId w:val="2"/>
        </w:numPr>
        <w:jc w:val="both"/>
        <w:rPr>
          <w:sz w:val="28"/>
          <w:szCs w:val="28"/>
        </w:rPr>
      </w:pPr>
      <w:r>
        <w:rPr>
          <w:sz w:val="28"/>
          <w:szCs w:val="28"/>
        </w:rPr>
        <w:t>Bayes Rule thus tells of two interrelated things:</w:t>
      </w:r>
    </w:p>
    <w:p w:rsidR="00570B35" w:rsidRDefault="00570B35" w:rsidP="00570B35">
      <w:pPr>
        <w:numPr>
          <w:ilvl w:val="2"/>
          <w:numId w:val="2"/>
        </w:numPr>
        <w:jc w:val="both"/>
        <w:rPr>
          <w:sz w:val="28"/>
          <w:szCs w:val="28"/>
        </w:rPr>
      </w:pPr>
      <w:r>
        <w:rPr>
          <w:sz w:val="28"/>
          <w:szCs w:val="28"/>
        </w:rPr>
        <w:t>When you receive new information (such as the results of a drug test), it tells you how much to adjust your estimation of the truth.</w:t>
      </w:r>
    </w:p>
    <w:p w:rsidR="00570B35" w:rsidRDefault="00570B35" w:rsidP="00570B35">
      <w:pPr>
        <w:numPr>
          <w:ilvl w:val="2"/>
          <w:numId w:val="2"/>
        </w:numPr>
        <w:jc w:val="both"/>
        <w:rPr>
          <w:sz w:val="28"/>
          <w:szCs w:val="28"/>
        </w:rPr>
      </w:pPr>
      <w:r>
        <w:rPr>
          <w:sz w:val="28"/>
          <w:szCs w:val="28"/>
        </w:rPr>
        <w:t>It reminds you that because no test is 100% accurate, its results should not be weighed too heavily, especially if it is testing for something rare (since the false positives will overwhelm the true positives).</w:t>
      </w:r>
    </w:p>
    <w:p w:rsidR="00A05FBC" w:rsidRDefault="00A05FBC" w:rsidP="00A05FBC">
      <w:pPr>
        <w:jc w:val="both"/>
        <w:rPr>
          <w:sz w:val="28"/>
          <w:szCs w:val="28"/>
        </w:rPr>
      </w:pPr>
    </w:p>
    <w:p w:rsidR="00A05FBC" w:rsidRPr="00A05FBC" w:rsidRDefault="00A05FBC" w:rsidP="00A05FBC">
      <w:pPr>
        <w:jc w:val="both"/>
        <w:rPr>
          <w:b/>
          <w:smallCaps/>
          <w:sz w:val="28"/>
          <w:szCs w:val="28"/>
        </w:rPr>
      </w:pPr>
      <w:r w:rsidRPr="00A05FBC">
        <w:rPr>
          <w:b/>
          <w:smallCaps/>
          <w:sz w:val="28"/>
          <w:szCs w:val="28"/>
        </w:rPr>
        <w:t>Lab Section</w:t>
      </w:r>
    </w:p>
    <w:p w:rsidR="00A05FBC" w:rsidRDefault="00A05FBC" w:rsidP="00A05FBC">
      <w:pPr>
        <w:jc w:val="both"/>
        <w:rPr>
          <w:sz w:val="28"/>
          <w:szCs w:val="28"/>
        </w:rPr>
      </w:pPr>
    </w:p>
    <w:p w:rsidR="00F657BB" w:rsidRDefault="00F657BB" w:rsidP="00806A52">
      <w:pPr>
        <w:numPr>
          <w:ilvl w:val="0"/>
          <w:numId w:val="2"/>
        </w:numPr>
        <w:jc w:val="both"/>
        <w:rPr>
          <w:sz w:val="28"/>
          <w:szCs w:val="28"/>
        </w:rPr>
      </w:pPr>
      <w:r>
        <w:rPr>
          <w:sz w:val="28"/>
          <w:szCs w:val="28"/>
        </w:rPr>
        <w:t>Chapter 5</w:t>
      </w:r>
    </w:p>
    <w:p w:rsidR="00DF0461" w:rsidRDefault="00DF0461" w:rsidP="00DF0461">
      <w:pPr>
        <w:numPr>
          <w:ilvl w:val="1"/>
          <w:numId w:val="2"/>
        </w:numPr>
        <w:jc w:val="both"/>
        <w:rPr>
          <w:sz w:val="28"/>
          <w:szCs w:val="28"/>
        </w:rPr>
      </w:pPr>
      <w:r>
        <w:rPr>
          <w:i/>
          <w:sz w:val="28"/>
          <w:szCs w:val="28"/>
        </w:rPr>
        <w:t>Permutation</w:t>
      </w:r>
      <w:r>
        <w:rPr>
          <w:sz w:val="28"/>
          <w:szCs w:val="28"/>
        </w:rPr>
        <w:t>—selecting X units from Y possibilities, where different orders are treated as different possibilities.</w:t>
      </w:r>
    </w:p>
    <w:p w:rsidR="00DF0461" w:rsidRDefault="00DF0461" w:rsidP="00DF0461">
      <w:pPr>
        <w:numPr>
          <w:ilvl w:val="2"/>
          <w:numId w:val="2"/>
        </w:numPr>
        <w:jc w:val="both"/>
        <w:rPr>
          <w:sz w:val="28"/>
          <w:szCs w:val="28"/>
        </w:rPr>
      </w:pPr>
      <w:r>
        <w:rPr>
          <w:sz w:val="28"/>
          <w:szCs w:val="28"/>
        </w:rPr>
        <w:t>N is the number of options.</w:t>
      </w:r>
    </w:p>
    <w:p w:rsidR="00DF0461" w:rsidRDefault="00DF0461" w:rsidP="00DF0461">
      <w:pPr>
        <w:numPr>
          <w:ilvl w:val="2"/>
          <w:numId w:val="2"/>
        </w:numPr>
        <w:jc w:val="both"/>
        <w:rPr>
          <w:sz w:val="28"/>
          <w:szCs w:val="28"/>
        </w:rPr>
      </w:pPr>
      <w:r>
        <w:rPr>
          <w:sz w:val="28"/>
          <w:szCs w:val="28"/>
        </w:rPr>
        <w:t>k is the number of “slots” you can put those options in.</w:t>
      </w:r>
    </w:p>
    <w:p w:rsidR="00DF0461" w:rsidRDefault="00DF0461" w:rsidP="00DF0461">
      <w:pPr>
        <w:ind w:left="1440"/>
        <w:jc w:val="both"/>
        <w:rPr>
          <w:sz w:val="28"/>
          <w:szCs w:val="28"/>
        </w:rPr>
      </w:pPr>
    </w:p>
    <w:p w:rsidR="00DF0461" w:rsidRDefault="005C4EE2" w:rsidP="00DF0461">
      <w:pPr>
        <w:ind w:left="1440"/>
        <w:jc w:val="both"/>
        <w:rPr>
          <w:sz w:val="28"/>
          <w:szCs w:val="28"/>
        </w:rPr>
      </w:pPr>
      <m:oMathPara>
        <m:oMath>
          <m:f>
            <m:fPr>
              <m:ctrlPr>
                <w:rPr>
                  <w:rFonts w:ascii="Cambria Math" w:hAnsi="Cambria Math"/>
                  <w:i/>
                  <w:sz w:val="28"/>
                  <w:szCs w:val="28"/>
                </w:rPr>
              </m:ctrlPr>
            </m:fPr>
            <m:num>
              <m:r>
                <w:rPr>
                  <w:rFonts w:ascii="Cambria Math" w:hAnsi="Cambria Math"/>
                  <w:sz w:val="28"/>
                  <w:szCs w:val="28"/>
                </w:rPr>
                <m:t>N!</m:t>
              </m:r>
            </m:num>
            <m:den>
              <m:d>
                <m:dPr>
                  <m:ctrlPr>
                    <w:rPr>
                      <w:rFonts w:ascii="Cambria Math" w:hAnsi="Cambria Math"/>
                      <w:i/>
                      <w:sz w:val="28"/>
                      <w:szCs w:val="28"/>
                    </w:rPr>
                  </m:ctrlPr>
                </m:dPr>
                <m:e>
                  <m:r>
                    <w:rPr>
                      <w:rFonts w:ascii="Cambria Math" w:hAnsi="Cambria Math"/>
                      <w:sz w:val="28"/>
                      <w:szCs w:val="28"/>
                    </w:rPr>
                    <m:t>N-k</m:t>
                  </m:r>
                </m:e>
              </m:d>
              <m:r>
                <w:rPr>
                  <w:rFonts w:ascii="Cambria Math" w:hAnsi="Cambria Math"/>
                  <w:sz w:val="28"/>
                  <w:szCs w:val="28"/>
                </w:rPr>
                <m:t>!</m:t>
              </m:r>
            </m:den>
          </m:f>
        </m:oMath>
      </m:oMathPara>
    </w:p>
    <w:p w:rsidR="00DF0461" w:rsidRDefault="00DF0461" w:rsidP="00DF0461">
      <w:pPr>
        <w:ind w:left="1440"/>
        <w:jc w:val="both"/>
        <w:rPr>
          <w:sz w:val="28"/>
          <w:szCs w:val="28"/>
        </w:rPr>
      </w:pPr>
    </w:p>
    <w:p w:rsidR="00E472CE" w:rsidRDefault="00E472CE" w:rsidP="00F657BB">
      <w:pPr>
        <w:numPr>
          <w:ilvl w:val="1"/>
          <w:numId w:val="2"/>
        </w:numPr>
        <w:jc w:val="both"/>
        <w:rPr>
          <w:sz w:val="28"/>
          <w:szCs w:val="28"/>
        </w:rPr>
      </w:pPr>
      <w:r>
        <w:rPr>
          <w:i/>
          <w:sz w:val="28"/>
          <w:szCs w:val="28"/>
        </w:rPr>
        <w:lastRenderedPageBreak/>
        <w:t>Combination</w:t>
      </w:r>
      <w:r>
        <w:rPr>
          <w:sz w:val="28"/>
          <w:szCs w:val="28"/>
        </w:rPr>
        <w:t>—selecting X units from Y possibilities, where different orders are treated as the same possibility.</w:t>
      </w:r>
    </w:p>
    <w:p w:rsidR="00DF0461" w:rsidRDefault="00DF0461" w:rsidP="00DF0461">
      <w:pPr>
        <w:numPr>
          <w:ilvl w:val="2"/>
          <w:numId w:val="2"/>
        </w:numPr>
        <w:jc w:val="both"/>
        <w:rPr>
          <w:sz w:val="28"/>
          <w:szCs w:val="28"/>
        </w:rPr>
      </w:pPr>
      <w:r>
        <w:rPr>
          <w:sz w:val="28"/>
          <w:szCs w:val="28"/>
        </w:rPr>
        <w:t>N is the number of options.</w:t>
      </w:r>
    </w:p>
    <w:p w:rsidR="00DF0461" w:rsidRDefault="00DF0461" w:rsidP="00DF0461">
      <w:pPr>
        <w:numPr>
          <w:ilvl w:val="2"/>
          <w:numId w:val="2"/>
        </w:numPr>
        <w:jc w:val="both"/>
        <w:rPr>
          <w:sz w:val="28"/>
          <w:szCs w:val="28"/>
        </w:rPr>
      </w:pPr>
      <w:r>
        <w:rPr>
          <w:sz w:val="28"/>
          <w:szCs w:val="28"/>
        </w:rPr>
        <w:t>k is the number of “slots” you can put those options in.</w:t>
      </w:r>
    </w:p>
    <w:p w:rsidR="00DF0461" w:rsidRDefault="00DF0461" w:rsidP="00DF0461">
      <w:pPr>
        <w:ind w:left="1440"/>
        <w:jc w:val="both"/>
        <w:rPr>
          <w:sz w:val="28"/>
          <w:szCs w:val="28"/>
        </w:rPr>
      </w:pPr>
    </w:p>
    <w:p w:rsidR="00DF0461" w:rsidRDefault="005C4EE2" w:rsidP="00DF0461">
      <w:pPr>
        <w:ind w:left="1440"/>
        <w:jc w:val="both"/>
        <w:rPr>
          <w:sz w:val="28"/>
          <w:szCs w:val="28"/>
        </w:rPr>
      </w:pPr>
      <m:oMathPara>
        <m:oMath>
          <m:f>
            <m:fPr>
              <m:ctrlPr>
                <w:rPr>
                  <w:rFonts w:ascii="Cambria Math" w:hAnsi="Cambria Math"/>
                  <w:i/>
                  <w:sz w:val="28"/>
                  <w:szCs w:val="28"/>
                </w:rPr>
              </m:ctrlPr>
            </m:fPr>
            <m:num>
              <m:r>
                <w:rPr>
                  <w:rFonts w:ascii="Cambria Math" w:hAnsi="Cambria Math"/>
                  <w:sz w:val="28"/>
                  <w:szCs w:val="28"/>
                </w:rPr>
                <m:t>N!</m:t>
              </m:r>
            </m:num>
            <m:den>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N-k</m:t>
                  </m:r>
                </m:e>
              </m:d>
              <m:r>
                <w:rPr>
                  <w:rFonts w:ascii="Cambria Math" w:hAnsi="Cambria Math"/>
                  <w:sz w:val="28"/>
                  <w:szCs w:val="28"/>
                </w:rPr>
                <m:t>!</m:t>
              </m:r>
            </m:den>
          </m:f>
        </m:oMath>
      </m:oMathPara>
    </w:p>
    <w:p w:rsidR="00DF0461" w:rsidRDefault="00DF0461" w:rsidP="00DF0461">
      <w:pPr>
        <w:ind w:left="1440"/>
        <w:jc w:val="both"/>
        <w:rPr>
          <w:sz w:val="28"/>
          <w:szCs w:val="28"/>
        </w:rPr>
      </w:pPr>
    </w:p>
    <w:p w:rsidR="00CA20C7" w:rsidRDefault="00CA20C7" w:rsidP="00CA20C7">
      <w:pPr>
        <w:numPr>
          <w:ilvl w:val="1"/>
          <w:numId w:val="2"/>
        </w:numPr>
        <w:jc w:val="both"/>
        <w:rPr>
          <w:sz w:val="28"/>
          <w:szCs w:val="28"/>
        </w:rPr>
      </w:pPr>
      <w:r>
        <w:rPr>
          <w:sz w:val="28"/>
          <w:szCs w:val="28"/>
        </w:rPr>
        <w:t>There is no “Bayes Rule” function in Excel. To calculate Bayes Rule, just type it out starting with the “equals” sign; don’t forget the parenthesis.</w:t>
      </w:r>
    </w:p>
    <w:p w:rsidR="002D74FA" w:rsidRDefault="002D74FA" w:rsidP="002D74FA">
      <w:pPr>
        <w:numPr>
          <w:ilvl w:val="2"/>
          <w:numId w:val="2"/>
        </w:numPr>
        <w:jc w:val="both"/>
        <w:rPr>
          <w:sz w:val="28"/>
          <w:szCs w:val="28"/>
        </w:rPr>
      </w:pPr>
      <w:r>
        <w:rPr>
          <w:sz w:val="28"/>
          <w:szCs w:val="28"/>
        </w:rPr>
        <w:t>It is sometimes important, however, to know how to format cells to increase decimal points. Right click the cell and select “Format Cells…”.</w:t>
      </w:r>
    </w:p>
    <w:p w:rsidR="002D74FA" w:rsidRDefault="002D74FA" w:rsidP="002D74FA">
      <w:pPr>
        <w:numPr>
          <w:ilvl w:val="2"/>
          <w:numId w:val="2"/>
        </w:numPr>
        <w:jc w:val="both"/>
        <w:rPr>
          <w:sz w:val="28"/>
          <w:szCs w:val="28"/>
        </w:rPr>
      </w:pPr>
      <w:r>
        <w:rPr>
          <w:sz w:val="28"/>
          <w:szCs w:val="28"/>
        </w:rPr>
        <w:t xml:space="preserve">On the “Number” tab select “Number” under </w:t>
      </w:r>
      <w:r w:rsidR="009B3920">
        <w:rPr>
          <w:sz w:val="28"/>
          <w:szCs w:val="28"/>
        </w:rPr>
        <w:t>C</w:t>
      </w:r>
      <w:r>
        <w:rPr>
          <w:sz w:val="28"/>
          <w:szCs w:val="28"/>
        </w:rPr>
        <w:t>ategory.</w:t>
      </w:r>
    </w:p>
    <w:p w:rsidR="002D74FA" w:rsidRDefault="002D74FA" w:rsidP="002D74FA">
      <w:pPr>
        <w:numPr>
          <w:ilvl w:val="2"/>
          <w:numId w:val="2"/>
        </w:numPr>
        <w:jc w:val="both"/>
        <w:rPr>
          <w:sz w:val="28"/>
          <w:szCs w:val="28"/>
        </w:rPr>
      </w:pPr>
      <w:r>
        <w:rPr>
          <w:sz w:val="28"/>
          <w:szCs w:val="28"/>
        </w:rPr>
        <w:t>You can increase or decrease the number of decimal places. You may also add commas (great for permutations and combinations!).</w:t>
      </w:r>
    </w:p>
    <w:p w:rsidR="009B3920" w:rsidRDefault="009B3920" w:rsidP="002D74FA">
      <w:pPr>
        <w:numPr>
          <w:ilvl w:val="2"/>
          <w:numId w:val="2"/>
        </w:numPr>
        <w:jc w:val="both"/>
        <w:rPr>
          <w:sz w:val="28"/>
          <w:szCs w:val="28"/>
        </w:rPr>
      </w:pPr>
      <w:r>
        <w:rPr>
          <w:sz w:val="28"/>
          <w:szCs w:val="28"/>
        </w:rPr>
        <w:t>You can also select it as a Percent under Category. It will automatically convert decimal expression to percent expression.</w:t>
      </w:r>
    </w:p>
    <w:p w:rsidR="00806A52" w:rsidRDefault="0044008A" w:rsidP="00806A52">
      <w:pPr>
        <w:numPr>
          <w:ilvl w:val="0"/>
          <w:numId w:val="2"/>
        </w:numPr>
        <w:jc w:val="both"/>
        <w:rPr>
          <w:sz w:val="28"/>
          <w:szCs w:val="28"/>
        </w:rPr>
      </w:pPr>
      <w:r>
        <w:rPr>
          <w:sz w:val="28"/>
          <w:szCs w:val="28"/>
        </w:rPr>
        <w:t>Homework</w:t>
      </w:r>
    </w:p>
    <w:p w:rsidR="00CB4065" w:rsidRDefault="0044008A" w:rsidP="00CB4065">
      <w:pPr>
        <w:numPr>
          <w:ilvl w:val="1"/>
          <w:numId w:val="2"/>
        </w:numPr>
        <w:jc w:val="both"/>
        <w:rPr>
          <w:sz w:val="28"/>
          <w:szCs w:val="28"/>
        </w:rPr>
      </w:pPr>
      <w:r>
        <w:rPr>
          <w:sz w:val="28"/>
          <w:szCs w:val="28"/>
        </w:rPr>
        <w:t>Chapter 5: 1-4, page 65</w:t>
      </w:r>
    </w:p>
    <w:p w:rsidR="0044008A" w:rsidRDefault="0044008A" w:rsidP="00CB4065">
      <w:pPr>
        <w:numPr>
          <w:ilvl w:val="1"/>
          <w:numId w:val="2"/>
        </w:numPr>
        <w:jc w:val="both"/>
        <w:rPr>
          <w:sz w:val="28"/>
          <w:szCs w:val="28"/>
        </w:rPr>
      </w:pPr>
      <w:r>
        <w:rPr>
          <w:sz w:val="28"/>
          <w:szCs w:val="28"/>
        </w:rPr>
        <w:t>For a fifth question, answer the following:</w:t>
      </w:r>
    </w:p>
    <w:p w:rsidR="0044008A" w:rsidRPr="005537DA" w:rsidRDefault="0044008A" w:rsidP="0044008A">
      <w:pPr>
        <w:numPr>
          <w:ilvl w:val="2"/>
          <w:numId w:val="2"/>
        </w:numPr>
        <w:jc w:val="both"/>
        <w:rPr>
          <w:sz w:val="28"/>
          <w:szCs w:val="28"/>
        </w:rPr>
      </w:pPr>
      <w:r>
        <w:rPr>
          <w:sz w:val="28"/>
          <w:szCs w:val="28"/>
        </w:rPr>
        <w:t>Consider a test for a type o</w:t>
      </w:r>
      <w:r w:rsidR="00E607A0">
        <w:rPr>
          <w:sz w:val="28"/>
          <w:szCs w:val="28"/>
        </w:rPr>
        <w:t xml:space="preserve">f cancer which is 99% specific </w:t>
      </w:r>
      <w:r>
        <w:rPr>
          <w:sz w:val="28"/>
          <w:szCs w:val="28"/>
        </w:rPr>
        <w:t>and 95% sensitive. If 0.1% of the population have this type of cancer and you test positive, what the chance that you actually have the cancer?</w:t>
      </w:r>
    </w:p>
    <w:sectPr w:rsidR="0044008A" w:rsidRPr="005537DA"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A94" w:rsidRDefault="00E15A94" w:rsidP="00717B1D">
      <w:r>
        <w:separator/>
      </w:r>
    </w:p>
  </w:endnote>
  <w:endnote w:type="continuationSeparator" w:id="0">
    <w:p w:rsidR="00E15A94" w:rsidRDefault="00E15A94" w:rsidP="00717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A94" w:rsidRDefault="00E15A94" w:rsidP="00717B1D">
      <w:r>
        <w:separator/>
      </w:r>
    </w:p>
  </w:footnote>
  <w:footnote w:type="continuationSeparator" w:id="0">
    <w:p w:rsidR="00E15A94" w:rsidRDefault="00E15A94" w:rsidP="00717B1D">
      <w:r>
        <w:continuationSeparator/>
      </w:r>
    </w:p>
  </w:footnote>
  <w:footnote w:id="1">
    <w:p w:rsidR="002755CD" w:rsidRDefault="002755CD">
      <w:pPr>
        <w:pStyle w:val="FootnoteText"/>
      </w:pPr>
      <w:r>
        <w:rPr>
          <w:rStyle w:val="FootnoteReference"/>
        </w:rPr>
        <w:footnoteRef/>
      </w:r>
      <w:r>
        <w:t xml:space="preserve"> </w:t>
      </w:r>
      <w:r w:rsidRPr="002755CD">
        <w:t>http://www.jamesaltucher.com/2011/01/10-more-reasons-why-parents-should-not-send-their-kids-to-college/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A1C71"/>
    <w:multiLevelType w:val="hybridMultilevel"/>
    <w:tmpl w:val="F14A48CA"/>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8C13C4B"/>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3873A8"/>
    <w:multiLevelType w:val="hybridMultilevel"/>
    <w:tmpl w:val="1C86ACCC"/>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2070358"/>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F47BC"/>
    <w:multiLevelType w:val="hybridMultilevel"/>
    <w:tmpl w:val="3B4AE978"/>
    <w:lvl w:ilvl="0" w:tplc="06FC6E60">
      <w:start w:val="1"/>
      <w:numFmt w:val="upperRoman"/>
      <w:lvlText w:val="%1."/>
      <w:lvlJc w:val="left"/>
      <w:pPr>
        <w:ind w:left="1080" w:hanging="720"/>
      </w:pPr>
      <w:rPr>
        <w:sz w:val="28"/>
        <w:szCs w:val="28"/>
      </w:rPr>
    </w:lvl>
    <w:lvl w:ilvl="1" w:tplc="7A4A0964">
      <w:start w:val="1"/>
      <w:numFmt w:val="lowerLetter"/>
      <w:lvlText w:val="%2."/>
      <w:lvlJc w:val="left"/>
      <w:pPr>
        <w:ind w:left="1440" w:hanging="360"/>
      </w:pPr>
      <w:rPr>
        <w:i w:val="0"/>
        <w:sz w:val="28"/>
        <w:szCs w:val="28"/>
      </w:rPr>
    </w:lvl>
    <w:lvl w:ilvl="2" w:tplc="5910257E">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13FBF"/>
    <w:rsid w:val="000162FC"/>
    <w:rsid w:val="00035EBF"/>
    <w:rsid w:val="000546F9"/>
    <w:rsid w:val="00061264"/>
    <w:rsid w:val="00080E5E"/>
    <w:rsid w:val="00084E58"/>
    <w:rsid w:val="00085064"/>
    <w:rsid w:val="00092F13"/>
    <w:rsid w:val="000B5B5E"/>
    <w:rsid w:val="000C08D3"/>
    <w:rsid w:val="000C41DA"/>
    <w:rsid w:val="000F4F3D"/>
    <w:rsid w:val="000F5D17"/>
    <w:rsid w:val="00101F99"/>
    <w:rsid w:val="001047B1"/>
    <w:rsid w:val="00110E04"/>
    <w:rsid w:val="0011105C"/>
    <w:rsid w:val="00126389"/>
    <w:rsid w:val="00131B9A"/>
    <w:rsid w:val="001340DA"/>
    <w:rsid w:val="001442E1"/>
    <w:rsid w:val="001475FC"/>
    <w:rsid w:val="001808B5"/>
    <w:rsid w:val="00183635"/>
    <w:rsid w:val="001A1635"/>
    <w:rsid w:val="001A2FA6"/>
    <w:rsid w:val="001A60C9"/>
    <w:rsid w:val="001B7AD5"/>
    <w:rsid w:val="001E13A0"/>
    <w:rsid w:val="001F7EC9"/>
    <w:rsid w:val="00212B38"/>
    <w:rsid w:val="00214B9B"/>
    <w:rsid w:val="0021548C"/>
    <w:rsid w:val="00221C16"/>
    <w:rsid w:val="002227C2"/>
    <w:rsid w:val="00230AD3"/>
    <w:rsid w:val="0023223C"/>
    <w:rsid w:val="002755CD"/>
    <w:rsid w:val="00284FB0"/>
    <w:rsid w:val="002921DC"/>
    <w:rsid w:val="0029497B"/>
    <w:rsid w:val="002C433F"/>
    <w:rsid w:val="002D74FA"/>
    <w:rsid w:val="002D7941"/>
    <w:rsid w:val="002F4714"/>
    <w:rsid w:val="002F6904"/>
    <w:rsid w:val="003061FC"/>
    <w:rsid w:val="00321845"/>
    <w:rsid w:val="003225D1"/>
    <w:rsid w:val="00322F14"/>
    <w:rsid w:val="00324C3D"/>
    <w:rsid w:val="00327BAD"/>
    <w:rsid w:val="003324EC"/>
    <w:rsid w:val="00336DF6"/>
    <w:rsid w:val="00351FB1"/>
    <w:rsid w:val="00354720"/>
    <w:rsid w:val="00375313"/>
    <w:rsid w:val="00381120"/>
    <w:rsid w:val="003824EC"/>
    <w:rsid w:val="00397B99"/>
    <w:rsid w:val="003A0014"/>
    <w:rsid w:val="003A07AF"/>
    <w:rsid w:val="003A2701"/>
    <w:rsid w:val="003A2FEA"/>
    <w:rsid w:val="003C4D1E"/>
    <w:rsid w:val="003D5264"/>
    <w:rsid w:val="003F1F09"/>
    <w:rsid w:val="003F3490"/>
    <w:rsid w:val="004178F7"/>
    <w:rsid w:val="004327E0"/>
    <w:rsid w:val="0044008A"/>
    <w:rsid w:val="004412CC"/>
    <w:rsid w:val="0044253E"/>
    <w:rsid w:val="00450958"/>
    <w:rsid w:val="00467634"/>
    <w:rsid w:val="00471D97"/>
    <w:rsid w:val="0048489C"/>
    <w:rsid w:val="004A5425"/>
    <w:rsid w:val="004A6878"/>
    <w:rsid w:val="004C064A"/>
    <w:rsid w:val="004C3426"/>
    <w:rsid w:val="004D52FE"/>
    <w:rsid w:val="004D6651"/>
    <w:rsid w:val="004E1265"/>
    <w:rsid w:val="004E4C74"/>
    <w:rsid w:val="00501750"/>
    <w:rsid w:val="005270F8"/>
    <w:rsid w:val="00527EBA"/>
    <w:rsid w:val="005511CC"/>
    <w:rsid w:val="005537DA"/>
    <w:rsid w:val="00554141"/>
    <w:rsid w:val="00556826"/>
    <w:rsid w:val="005573A7"/>
    <w:rsid w:val="00570B35"/>
    <w:rsid w:val="00594984"/>
    <w:rsid w:val="005B266E"/>
    <w:rsid w:val="005C4EE2"/>
    <w:rsid w:val="005C6445"/>
    <w:rsid w:val="005E514F"/>
    <w:rsid w:val="005F14C1"/>
    <w:rsid w:val="005F1832"/>
    <w:rsid w:val="005F3389"/>
    <w:rsid w:val="00606B7E"/>
    <w:rsid w:val="00607F4C"/>
    <w:rsid w:val="0061283A"/>
    <w:rsid w:val="00614077"/>
    <w:rsid w:val="00623C1C"/>
    <w:rsid w:val="0063033B"/>
    <w:rsid w:val="006713FA"/>
    <w:rsid w:val="00672C36"/>
    <w:rsid w:val="00675F95"/>
    <w:rsid w:val="006861A9"/>
    <w:rsid w:val="00692053"/>
    <w:rsid w:val="006953BF"/>
    <w:rsid w:val="00697419"/>
    <w:rsid w:val="006A0B2F"/>
    <w:rsid w:val="006D1BBE"/>
    <w:rsid w:val="006D2F6F"/>
    <w:rsid w:val="006E2632"/>
    <w:rsid w:val="006E48C7"/>
    <w:rsid w:val="00701CE2"/>
    <w:rsid w:val="00717B1D"/>
    <w:rsid w:val="007313D8"/>
    <w:rsid w:val="00741639"/>
    <w:rsid w:val="00742FE8"/>
    <w:rsid w:val="007528CB"/>
    <w:rsid w:val="00793DD5"/>
    <w:rsid w:val="007D2E94"/>
    <w:rsid w:val="007D5964"/>
    <w:rsid w:val="00806A52"/>
    <w:rsid w:val="0081526A"/>
    <w:rsid w:val="00815471"/>
    <w:rsid w:val="00815A4E"/>
    <w:rsid w:val="0082225C"/>
    <w:rsid w:val="00823E41"/>
    <w:rsid w:val="00837919"/>
    <w:rsid w:val="008673CF"/>
    <w:rsid w:val="00891575"/>
    <w:rsid w:val="008A5906"/>
    <w:rsid w:val="008F20E0"/>
    <w:rsid w:val="00900DD2"/>
    <w:rsid w:val="00904C24"/>
    <w:rsid w:val="00905C44"/>
    <w:rsid w:val="00935F64"/>
    <w:rsid w:val="00941C55"/>
    <w:rsid w:val="00947347"/>
    <w:rsid w:val="00956935"/>
    <w:rsid w:val="009744A0"/>
    <w:rsid w:val="00983B0F"/>
    <w:rsid w:val="009856F6"/>
    <w:rsid w:val="00994FBF"/>
    <w:rsid w:val="009A1D5C"/>
    <w:rsid w:val="009B3920"/>
    <w:rsid w:val="009C5695"/>
    <w:rsid w:val="009C718C"/>
    <w:rsid w:val="009D7FBB"/>
    <w:rsid w:val="009E0EFA"/>
    <w:rsid w:val="009E2D37"/>
    <w:rsid w:val="009E3FE5"/>
    <w:rsid w:val="009F377A"/>
    <w:rsid w:val="009F61AE"/>
    <w:rsid w:val="00A00465"/>
    <w:rsid w:val="00A05943"/>
    <w:rsid w:val="00A05FBC"/>
    <w:rsid w:val="00A43F5D"/>
    <w:rsid w:val="00A75A43"/>
    <w:rsid w:val="00A774DE"/>
    <w:rsid w:val="00A91E7C"/>
    <w:rsid w:val="00A9444C"/>
    <w:rsid w:val="00A958F1"/>
    <w:rsid w:val="00AC2113"/>
    <w:rsid w:val="00AC25CE"/>
    <w:rsid w:val="00AC3BA5"/>
    <w:rsid w:val="00B40EDC"/>
    <w:rsid w:val="00B44A21"/>
    <w:rsid w:val="00B44C9A"/>
    <w:rsid w:val="00B54AFE"/>
    <w:rsid w:val="00B64976"/>
    <w:rsid w:val="00B66943"/>
    <w:rsid w:val="00BA3478"/>
    <w:rsid w:val="00BB2075"/>
    <w:rsid w:val="00BB5D57"/>
    <w:rsid w:val="00BD075E"/>
    <w:rsid w:val="00BD302A"/>
    <w:rsid w:val="00BE3013"/>
    <w:rsid w:val="00BE7237"/>
    <w:rsid w:val="00BF59E5"/>
    <w:rsid w:val="00C13A20"/>
    <w:rsid w:val="00C155D2"/>
    <w:rsid w:val="00C2289A"/>
    <w:rsid w:val="00C22B82"/>
    <w:rsid w:val="00C26871"/>
    <w:rsid w:val="00C4412C"/>
    <w:rsid w:val="00C44598"/>
    <w:rsid w:val="00C477A3"/>
    <w:rsid w:val="00C67A79"/>
    <w:rsid w:val="00C866B4"/>
    <w:rsid w:val="00C872E4"/>
    <w:rsid w:val="00C90E3C"/>
    <w:rsid w:val="00C91970"/>
    <w:rsid w:val="00CA20C7"/>
    <w:rsid w:val="00CB4065"/>
    <w:rsid w:val="00CC326E"/>
    <w:rsid w:val="00CD1705"/>
    <w:rsid w:val="00CE0CA3"/>
    <w:rsid w:val="00D02F88"/>
    <w:rsid w:val="00D17C56"/>
    <w:rsid w:val="00D30438"/>
    <w:rsid w:val="00D31342"/>
    <w:rsid w:val="00D769BD"/>
    <w:rsid w:val="00D87E76"/>
    <w:rsid w:val="00D941A7"/>
    <w:rsid w:val="00DA5856"/>
    <w:rsid w:val="00DB0E8A"/>
    <w:rsid w:val="00DB7A2E"/>
    <w:rsid w:val="00DC0418"/>
    <w:rsid w:val="00DC4221"/>
    <w:rsid w:val="00DD1D04"/>
    <w:rsid w:val="00DD7664"/>
    <w:rsid w:val="00DF0461"/>
    <w:rsid w:val="00E15A94"/>
    <w:rsid w:val="00E21F55"/>
    <w:rsid w:val="00E26695"/>
    <w:rsid w:val="00E4081E"/>
    <w:rsid w:val="00E472CE"/>
    <w:rsid w:val="00E55A25"/>
    <w:rsid w:val="00E607A0"/>
    <w:rsid w:val="00E665B3"/>
    <w:rsid w:val="00E70F92"/>
    <w:rsid w:val="00E75BD5"/>
    <w:rsid w:val="00E82D66"/>
    <w:rsid w:val="00E87F3D"/>
    <w:rsid w:val="00EA7DA3"/>
    <w:rsid w:val="00EB4587"/>
    <w:rsid w:val="00EB61AE"/>
    <w:rsid w:val="00ED1EFD"/>
    <w:rsid w:val="00ED2DB2"/>
    <w:rsid w:val="00ED5266"/>
    <w:rsid w:val="00EE0AE2"/>
    <w:rsid w:val="00EF017C"/>
    <w:rsid w:val="00EF4023"/>
    <w:rsid w:val="00F1609A"/>
    <w:rsid w:val="00F47E3B"/>
    <w:rsid w:val="00F657BB"/>
    <w:rsid w:val="00F72EBD"/>
    <w:rsid w:val="00F85D22"/>
    <w:rsid w:val="00F9665B"/>
    <w:rsid w:val="00FB1D87"/>
    <w:rsid w:val="00FB3663"/>
    <w:rsid w:val="00FB4593"/>
    <w:rsid w:val="00FB55A3"/>
    <w:rsid w:val="00FC7650"/>
    <w:rsid w:val="00FF0D7F"/>
    <w:rsid w:val="00FF49BB"/>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17B1D"/>
    <w:rPr>
      <w:sz w:val="20"/>
      <w:szCs w:val="20"/>
    </w:rPr>
  </w:style>
  <w:style w:type="character" w:customStyle="1" w:styleId="FootnoteTextChar">
    <w:name w:val="Footnote Text Char"/>
    <w:basedOn w:val="DefaultParagraphFont"/>
    <w:link w:val="FootnoteText"/>
    <w:rsid w:val="00717B1D"/>
  </w:style>
  <w:style w:type="character" w:styleId="FootnoteReference">
    <w:name w:val="footnote reference"/>
    <w:basedOn w:val="DefaultParagraphFont"/>
    <w:rsid w:val="00717B1D"/>
    <w:rPr>
      <w:vertAlign w:val="superscript"/>
    </w:rPr>
  </w:style>
  <w:style w:type="character" w:styleId="Hyperlink">
    <w:name w:val="Hyperlink"/>
    <w:basedOn w:val="DefaultParagraphFont"/>
    <w:uiPriority w:val="99"/>
    <w:unhideWhenUsed/>
    <w:rsid w:val="00717B1D"/>
    <w:rPr>
      <w:color w:val="0000FF"/>
      <w:u w:val="single"/>
    </w:rPr>
  </w:style>
  <w:style w:type="paragraph" w:styleId="BalloonText">
    <w:name w:val="Balloon Text"/>
    <w:basedOn w:val="Normal"/>
    <w:link w:val="BalloonTextChar"/>
    <w:rsid w:val="00A958F1"/>
    <w:rPr>
      <w:rFonts w:ascii="Tahoma" w:hAnsi="Tahoma" w:cs="Tahoma"/>
      <w:sz w:val="16"/>
      <w:szCs w:val="16"/>
    </w:rPr>
  </w:style>
  <w:style w:type="character" w:customStyle="1" w:styleId="BalloonTextChar">
    <w:name w:val="Balloon Text Char"/>
    <w:basedOn w:val="DefaultParagraphFont"/>
    <w:link w:val="BalloonText"/>
    <w:rsid w:val="00A958F1"/>
    <w:rPr>
      <w:rFonts w:ascii="Tahoma" w:hAnsi="Tahoma" w:cs="Tahoma"/>
      <w:sz w:val="16"/>
      <w:szCs w:val="16"/>
    </w:rPr>
  </w:style>
  <w:style w:type="character" w:styleId="PlaceholderText">
    <w:name w:val="Placeholder Text"/>
    <w:basedOn w:val="DefaultParagraphFont"/>
    <w:uiPriority w:val="99"/>
    <w:semiHidden/>
    <w:rsid w:val="00A958F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pminder.org" TargetMode="External"/><Relationship Id="rId13" Type="http://schemas.openxmlformats.org/officeDocument/2006/relationships/hyperlink" Target="http://www.youtube.com/watch?v=o_djTy3G0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DBE6-7D47-4225-9A07-ADE9B397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7</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11439</CharactersWithSpaces>
  <SharedDoc>false</SharedDoc>
  <HLinks>
    <vt:vector size="6" baseType="variant">
      <vt:variant>
        <vt:i4>4915211</vt:i4>
      </vt:variant>
      <vt:variant>
        <vt:i4>0</vt:i4>
      </vt:variant>
      <vt:variant>
        <vt:i4>0</vt:i4>
      </vt:variant>
      <vt:variant>
        <vt:i4>5</vt:i4>
      </vt:variant>
      <vt:variant>
        <vt:lpwstr>http://www.gapminder.org/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23</cp:revision>
  <cp:lastPrinted>2013-02-10T19:38:00Z</cp:lastPrinted>
  <dcterms:created xsi:type="dcterms:W3CDTF">2012-12-28T22:23:00Z</dcterms:created>
  <dcterms:modified xsi:type="dcterms:W3CDTF">2013-02-10T20:09:00Z</dcterms:modified>
</cp:coreProperties>
</file>